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41DF2" w14:textId="1AF3820E" w:rsidR="00146208" w:rsidRPr="005C61A2" w:rsidRDefault="00146208" w:rsidP="00146208">
      <w:pPr>
        <w:ind w:firstLine="0"/>
        <w:rPr>
          <w:sz w:val="24"/>
          <w:szCs w:val="24"/>
        </w:rPr>
      </w:pPr>
      <w:bookmarkStart w:id="0" w:name="_GoBack"/>
      <w:bookmarkEnd w:id="0"/>
      <w:r w:rsidRPr="005C61A2">
        <w:rPr>
          <w:sz w:val="24"/>
          <w:szCs w:val="24"/>
        </w:rPr>
        <w:t>УДК 631.</w:t>
      </w:r>
      <w:r w:rsidR="008A28DE" w:rsidRPr="005C61A2">
        <w:rPr>
          <w:sz w:val="24"/>
          <w:szCs w:val="24"/>
        </w:rPr>
        <w:t>6.02:631.92</w:t>
      </w:r>
    </w:p>
    <w:p w14:paraId="566DBE5B" w14:textId="5F5A0C83" w:rsidR="0020386D" w:rsidRPr="005C61A2" w:rsidRDefault="00146208" w:rsidP="00146208">
      <w:pPr>
        <w:ind w:firstLine="0"/>
        <w:rPr>
          <w:sz w:val="24"/>
          <w:szCs w:val="24"/>
        </w:rPr>
      </w:pPr>
      <w:r w:rsidRPr="005C61A2">
        <w:rPr>
          <w:sz w:val="24"/>
          <w:szCs w:val="24"/>
        </w:rPr>
        <w:t>DOI:</w:t>
      </w:r>
    </w:p>
    <w:p w14:paraId="4B2C830C" w14:textId="77777777" w:rsidR="000B2E3C" w:rsidRPr="005C61A2" w:rsidRDefault="000B2E3C">
      <w:pPr>
        <w:rPr>
          <w:sz w:val="24"/>
          <w:szCs w:val="24"/>
        </w:rPr>
      </w:pPr>
    </w:p>
    <w:p w14:paraId="05AC42F9" w14:textId="612DA5BC" w:rsidR="000B2E3C" w:rsidRDefault="00AE750D" w:rsidP="00857E3C">
      <w:pPr>
        <w:ind w:firstLine="0"/>
        <w:jc w:val="center"/>
        <w:rPr>
          <w:b/>
          <w:sz w:val="24"/>
          <w:szCs w:val="24"/>
        </w:rPr>
      </w:pPr>
      <w:r w:rsidRPr="005C61A2">
        <w:rPr>
          <w:b/>
          <w:sz w:val="24"/>
          <w:szCs w:val="24"/>
        </w:rPr>
        <w:t xml:space="preserve">ПОВЕРХНОСТНЫЙ СТОК ТАЛЫХ И ЛИВНЕВЫХ ВОД </w:t>
      </w:r>
      <w:r w:rsidR="00F00CB3">
        <w:rPr>
          <w:b/>
          <w:sz w:val="24"/>
          <w:szCs w:val="24"/>
        </w:rPr>
        <w:t>С</w:t>
      </w:r>
      <w:r w:rsidR="00E542A2">
        <w:rPr>
          <w:b/>
          <w:sz w:val="24"/>
          <w:szCs w:val="24"/>
        </w:rPr>
        <w:t xml:space="preserve"> ТЕРРИТОРИИ СКЛОНОВЫХ</w:t>
      </w:r>
      <w:r w:rsidR="00E542A2" w:rsidRPr="005C61A2">
        <w:rPr>
          <w:b/>
          <w:sz w:val="24"/>
          <w:szCs w:val="24"/>
        </w:rPr>
        <w:t xml:space="preserve"> </w:t>
      </w:r>
      <w:r w:rsidRPr="005C61A2">
        <w:rPr>
          <w:b/>
          <w:sz w:val="24"/>
          <w:szCs w:val="24"/>
        </w:rPr>
        <w:t xml:space="preserve">АГРОЧЕРНОЗЕМОВ СЕВЕРНОГО ПРИАЗОВЬЯ В УСЛОВИЯХ МЕНЯЮЩЕГОСЯ </w:t>
      </w:r>
      <w:r w:rsidR="00857E3C" w:rsidRPr="005C61A2">
        <w:rPr>
          <w:b/>
          <w:sz w:val="24"/>
          <w:szCs w:val="24"/>
        </w:rPr>
        <w:t>КЛИМАТА</w:t>
      </w:r>
    </w:p>
    <w:p w14:paraId="3DF0EFFB" w14:textId="535754D3" w:rsidR="00E542A2" w:rsidRPr="005C61A2" w:rsidRDefault="00E542A2" w:rsidP="00857E3C">
      <w:pPr>
        <w:ind w:firstLine="0"/>
        <w:jc w:val="center"/>
        <w:rPr>
          <w:b/>
          <w:sz w:val="24"/>
          <w:szCs w:val="24"/>
        </w:rPr>
      </w:pPr>
    </w:p>
    <w:p w14:paraId="3C91F53E" w14:textId="77777777" w:rsidR="00857E3C" w:rsidRPr="005C61A2" w:rsidRDefault="00857E3C" w:rsidP="00857E3C">
      <w:pPr>
        <w:jc w:val="center"/>
        <w:rPr>
          <w:b/>
          <w:sz w:val="24"/>
          <w:szCs w:val="24"/>
          <w:vertAlign w:val="superscript"/>
        </w:rPr>
      </w:pPr>
      <w:r w:rsidRPr="005C61A2">
        <w:rPr>
          <w:b/>
          <w:sz w:val="24"/>
          <w:szCs w:val="24"/>
        </w:rPr>
        <w:t>Э.А. Гаевая</w:t>
      </w:r>
    </w:p>
    <w:p w14:paraId="467A1A7F" w14:textId="77777777" w:rsidR="00857E3C" w:rsidRPr="005C61A2" w:rsidRDefault="003768EA" w:rsidP="00857E3C">
      <w:pPr>
        <w:jc w:val="center"/>
        <w:rPr>
          <w:rStyle w:val="a3"/>
          <w:bCs/>
          <w:color w:val="000000"/>
          <w:sz w:val="24"/>
          <w:szCs w:val="24"/>
        </w:rPr>
      </w:pPr>
      <w:r w:rsidRPr="005C61A2">
        <w:rPr>
          <w:rStyle w:val="a3"/>
          <w:rFonts w:eastAsia="Calibri"/>
          <w:bCs/>
          <w:color w:val="000000"/>
          <w:sz w:val="24"/>
          <w:szCs w:val="24"/>
        </w:rPr>
        <w:t>Феде</w:t>
      </w:r>
      <w:r w:rsidR="00857E3C" w:rsidRPr="005C61A2">
        <w:rPr>
          <w:rStyle w:val="a3"/>
          <w:rFonts w:eastAsia="Calibri"/>
          <w:bCs/>
          <w:color w:val="000000"/>
          <w:sz w:val="24"/>
          <w:szCs w:val="24"/>
        </w:rPr>
        <w:t xml:space="preserve">ральный Ростовский аграрный научный центр </w:t>
      </w:r>
    </w:p>
    <w:p w14:paraId="55576535" w14:textId="73EA425A" w:rsidR="00857E3C" w:rsidRDefault="00B57380" w:rsidP="00857E3C">
      <w:pPr>
        <w:ind w:firstLine="0"/>
        <w:jc w:val="center"/>
        <w:rPr>
          <w:rFonts w:eastAsia="Calibri"/>
          <w:i/>
          <w:sz w:val="24"/>
          <w:szCs w:val="24"/>
        </w:rPr>
      </w:pPr>
      <w:hyperlink r:id="rId9" w:history="1">
        <w:r w:rsidR="00EE6838" w:rsidRPr="001011F3">
          <w:rPr>
            <w:rStyle w:val="af"/>
            <w:rFonts w:eastAsia="Calibri"/>
            <w:i/>
            <w:sz w:val="24"/>
            <w:szCs w:val="24"/>
            <w:lang w:val="en-US"/>
          </w:rPr>
          <w:t>emmaksay</w:t>
        </w:r>
        <w:r w:rsidR="00EE6838" w:rsidRPr="001011F3">
          <w:rPr>
            <w:rStyle w:val="af"/>
            <w:rFonts w:eastAsia="Calibri"/>
            <w:i/>
            <w:sz w:val="24"/>
            <w:szCs w:val="24"/>
          </w:rPr>
          <w:t>@</w:t>
        </w:r>
        <w:r w:rsidR="00EE6838" w:rsidRPr="001011F3">
          <w:rPr>
            <w:rStyle w:val="af"/>
            <w:rFonts w:eastAsia="Calibri"/>
            <w:i/>
            <w:sz w:val="24"/>
            <w:szCs w:val="24"/>
            <w:lang w:val="en-US"/>
          </w:rPr>
          <w:t>inbox</w:t>
        </w:r>
        <w:r w:rsidR="00EE6838" w:rsidRPr="001011F3">
          <w:rPr>
            <w:rStyle w:val="af"/>
            <w:rFonts w:eastAsia="Calibri"/>
            <w:i/>
            <w:sz w:val="24"/>
            <w:szCs w:val="24"/>
          </w:rPr>
          <w:t>.</w:t>
        </w:r>
        <w:r w:rsidR="00EE6838" w:rsidRPr="001011F3">
          <w:rPr>
            <w:rStyle w:val="af"/>
            <w:rFonts w:eastAsia="Calibri"/>
            <w:i/>
            <w:sz w:val="24"/>
            <w:szCs w:val="24"/>
            <w:lang w:val="en-US"/>
          </w:rPr>
          <w:t>ru</w:t>
        </w:r>
      </w:hyperlink>
    </w:p>
    <w:p w14:paraId="3A6EBB7D" w14:textId="77777777" w:rsidR="00EE6838" w:rsidRPr="00EE6838" w:rsidRDefault="00EE6838" w:rsidP="00EE6838">
      <w:pPr>
        <w:ind w:firstLine="0"/>
        <w:jc w:val="center"/>
        <w:rPr>
          <w:rFonts w:eastAsia="Times-Roman"/>
          <w:i/>
          <w:sz w:val="24"/>
          <w:szCs w:val="24"/>
        </w:rPr>
      </w:pPr>
    </w:p>
    <w:p w14:paraId="451B7C02" w14:textId="2B47F7C4" w:rsidR="00EE6838" w:rsidRPr="00EE6838" w:rsidRDefault="00EE6838" w:rsidP="00EE6838">
      <w:pPr>
        <w:ind w:firstLine="0"/>
        <w:jc w:val="center"/>
        <w:rPr>
          <w:rFonts w:eastAsia="Times-Roman"/>
          <w:i/>
          <w:sz w:val="24"/>
          <w:szCs w:val="24"/>
        </w:rPr>
      </w:pPr>
      <w:r w:rsidRPr="00EE6838">
        <w:rPr>
          <w:rFonts w:eastAsia="Times-Roman"/>
          <w:i/>
          <w:sz w:val="24"/>
          <w:szCs w:val="24"/>
        </w:rPr>
        <w:t xml:space="preserve">Поступила в редакцию </w:t>
      </w:r>
      <w:r>
        <w:rPr>
          <w:rFonts w:eastAsia="Times-Roman"/>
          <w:i/>
          <w:sz w:val="24"/>
          <w:szCs w:val="24"/>
        </w:rPr>
        <w:t>00.11.</w:t>
      </w:r>
      <w:r w:rsidRPr="00EE6838">
        <w:rPr>
          <w:rFonts w:eastAsia="Times-Roman"/>
          <w:i/>
          <w:sz w:val="24"/>
          <w:szCs w:val="24"/>
        </w:rPr>
        <w:t>202</w:t>
      </w:r>
      <w:r>
        <w:rPr>
          <w:rFonts w:eastAsia="Times-Roman"/>
          <w:i/>
          <w:sz w:val="24"/>
          <w:szCs w:val="24"/>
        </w:rPr>
        <w:t>5</w:t>
      </w:r>
      <w:r w:rsidRPr="00EE6838">
        <w:rPr>
          <w:rFonts w:eastAsia="Times-Roman"/>
          <w:i/>
          <w:sz w:val="24"/>
          <w:szCs w:val="24"/>
        </w:rPr>
        <w:t xml:space="preserve"> </w:t>
      </w:r>
    </w:p>
    <w:p w14:paraId="4A712B26" w14:textId="3F0BA89C" w:rsidR="00EE6838" w:rsidRPr="00EE6838" w:rsidRDefault="00EE6838" w:rsidP="00EE6838">
      <w:pPr>
        <w:ind w:firstLine="0"/>
        <w:jc w:val="center"/>
        <w:rPr>
          <w:rFonts w:eastAsia="Times-Roman"/>
          <w:i/>
          <w:sz w:val="24"/>
          <w:szCs w:val="24"/>
        </w:rPr>
      </w:pPr>
      <w:r w:rsidRPr="00EE6838">
        <w:rPr>
          <w:rFonts w:eastAsia="Times-Roman"/>
          <w:i/>
          <w:sz w:val="24"/>
          <w:szCs w:val="24"/>
        </w:rPr>
        <w:t xml:space="preserve">После доработки </w:t>
      </w:r>
      <w:r>
        <w:rPr>
          <w:rFonts w:eastAsia="Times-Roman"/>
          <w:i/>
          <w:sz w:val="24"/>
          <w:szCs w:val="24"/>
        </w:rPr>
        <w:t>00</w:t>
      </w:r>
      <w:r w:rsidRPr="00EE6838">
        <w:rPr>
          <w:rFonts w:eastAsia="Times-Roman"/>
          <w:i/>
          <w:sz w:val="24"/>
          <w:szCs w:val="24"/>
        </w:rPr>
        <w:t>.</w:t>
      </w:r>
      <w:r>
        <w:rPr>
          <w:rFonts w:eastAsia="Times-Roman"/>
          <w:i/>
          <w:sz w:val="24"/>
          <w:szCs w:val="24"/>
        </w:rPr>
        <w:t>12</w:t>
      </w:r>
      <w:r w:rsidRPr="00EE6838">
        <w:rPr>
          <w:rFonts w:eastAsia="Times-Roman"/>
          <w:i/>
          <w:sz w:val="24"/>
          <w:szCs w:val="24"/>
        </w:rPr>
        <w:t>.202</w:t>
      </w:r>
      <w:r>
        <w:rPr>
          <w:rFonts w:eastAsia="Times-Roman"/>
          <w:i/>
          <w:sz w:val="24"/>
          <w:szCs w:val="24"/>
        </w:rPr>
        <w:t>5</w:t>
      </w:r>
      <w:r w:rsidRPr="00EE6838">
        <w:rPr>
          <w:rFonts w:eastAsia="Times-Roman"/>
          <w:i/>
          <w:sz w:val="24"/>
          <w:szCs w:val="24"/>
        </w:rPr>
        <w:t xml:space="preserve"> </w:t>
      </w:r>
    </w:p>
    <w:p w14:paraId="221A4E25" w14:textId="4A1D3862" w:rsidR="00EE6838" w:rsidRDefault="00EE6838" w:rsidP="00EE6838">
      <w:pPr>
        <w:ind w:firstLine="0"/>
        <w:jc w:val="center"/>
        <w:rPr>
          <w:rFonts w:eastAsia="Times-Roman"/>
          <w:i/>
          <w:sz w:val="24"/>
          <w:szCs w:val="24"/>
        </w:rPr>
      </w:pPr>
      <w:proofErr w:type="gramStart"/>
      <w:r w:rsidRPr="00EE6838">
        <w:rPr>
          <w:rFonts w:eastAsia="Times-Roman"/>
          <w:i/>
          <w:sz w:val="24"/>
          <w:szCs w:val="24"/>
        </w:rPr>
        <w:t>Принята</w:t>
      </w:r>
      <w:proofErr w:type="gramEnd"/>
      <w:r w:rsidRPr="00EE6838">
        <w:rPr>
          <w:rFonts w:eastAsia="Times-Roman"/>
          <w:i/>
          <w:sz w:val="24"/>
          <w:szCs w:val="24"/>
        </w:rPr>
        <w:t xml:space="preserve"> к публикации </w:t>
      </w:r>
      <w:r>
        <w:rPr>
          <w:rFonts w:eastAsia="Times-Roman"/>
          <w:i/>
          <w:sz w:val="24"/>
          <w:szCs w:val="24"/>
        </w:rPr>
        <w:t>0</w:t>
      </w:r>
      <w:r w:rsidRPr="00EE6838">
        <w:rPr>
          <w:rFonts w:eastAsia="Times-Roman"/>
          <w:i/>
          <w:sz w:val="24"/>
          <w:szCs w:val="24"/>
        </w:rPr>
        <w:t>0.1</w:t>
      </w:r>
      <w:r>
        <w:rPr>
          <w:rFonts w:eastAsia="Times-Roman"/>
          <w:i/>
          <w:sz w:val="24"/>
          <w:szCs w:val="24"/>
        </w:rPr>
        <w:t>2</w:t>
      </w:r>
      <w:r w:rsidRPr="00EE6838">
        <w:rPr>
          <w:rFonts w:eastAsia="Times-Roman"/>
          <w:i/>
          <w:sz w:val="24"/>
          <w:szCs w:val="24"/>
        </w:rPr>
        <w:t>.202</w:t>
      </w:r>
      <w:r>
        <w:rPr>
          <w:rFonts w:eastAsia="Times-Roman"/>
          <w:i/>
          <w:sz w:val="24"/>
          <w:szCs w:val="24"/>
        </w:rPr>
        <w:t>5</w:t>
      </w:r>
    </w:p>
    <w:p w14:paraId="1193B754" w14:textId="77777777" w:rsidR="001C3ED0" w:rsidRPr="00EE6838" w:rsidRDefault="001C3ED0" w:rsidP="00EE6838">
      <w:pPr>
        <w:ind w:firstLine="0"/>
        <w:jc w:val="center"/>
        <w:rPr>
          <w:rFonts w:eastAsia="Times-Roman"/>
          <w:i/>
          <w:sz w:val="24"/>
          <w:szCs w:val="24"/>
        </w:rPr>
      </w:pPr>
    </w:p>
    <w:p w14:paraId="0D0E737D" w14:textId="628805A0" w:rsidR="00B65F46" w:rsidRDefault="00857E3C" w:rsidP="00B65F46">
      <w:pPr>
        <w:pStyle w:val="af0"/>
        <w:spacing w:before="0" w:beforeAutospacing="0" w:after="0" w:afterAutospacing="0" w:line="360" w:lineRule="auto"/>
        <w:ind w:firstLine="450"/>
        <w:jc w:val="both"/>
      </w:pPr>
      <w:r w:rsidRPr="005C61A2">
        <w:rPr>
          <w:b/>
        </w:rPr>
        <w:t>Аннотация.</w:t>
      </w:r>
      <w:r w:rsidR="00B26568">
        <w:rPr>
          <w:b/>
        </w:rPr>
        <w:t xml:space="preserve"> </w:t>
      </w:r>
      <w:r w:rsidR="0090340C">
        <w:rPr>
          <w:bCs/>
        </w:rPr>
        <w:t>Э</w:t>
      </w:r>
      <w:r w:rsidR="0090340C" w:rsidRPr="0090340C">
        <w:rPr>
          <w:bCs/>
        </w:rPr>
        <w:t xml:space="preserve">розия </w:t>
      </w:r>
      <w:r w:rsidR="0090340C">
        <w:rPr>
          <w:bCs/>
        </w:rPr>
        <w:t xml:space="preserve">почвы </w:t>
      </w:r>
      <w:r w:rsidR="0090340C" w:rsidRPr="0090340C">
        <w:rPr>
          <w:bCs/>
        </w:rPr>
        <w:t>является одним из главных факторов деградации черноземов, наносящая наибольший вред сельскохозяйственным угодьям</w:t>
      </w:r>
      <w:r w:rsidR="0090340C">
        <w:rPr>
          <w:bCs/>
        </w:rPr>
        <w:t xml:space="preserve"> в результате </w:t>
      </w:r>
      <w:r w:rsidR="0090340C" w:rsidRPr="0090340C">
        <w:t xml:space="preserve">освоения земель. Особенно возросла нагрузка на почву в последние десятилетия, </w:t>
      </w:r>
      <w:r w:rsidR="0090340C">
        <w:t>в связи с интенсификацией земледелия, увеличения урожая и сокращени</w:t>
      </w:r>
      <w:r w:rsidR="00B65F46">
        <w:t>ем</w:t>
      </w:r>
      <w:r w:rsidR="0090340C">
        <w:t xml:space="preserve"> возврата в почву питательных веществ, повлекших изменение физических свойств черноземов.</w:t>
      </w:r>
      <w:r w:rsidR="0090340C" w:rsidRPr="0090340C">
        <w:t xml:space="preserve"> </w:t>
      </w:r>
      <w:r w:rsidR="00B65F46">
        <w:t xml:space="preserve">Поэтому целью </w:t>
      </w:r>
      <w:r w:rsidR="00B65F46" w:rsidRPr="005C61A2">
        <w:rPr>
          <w:color w:val="000000"/>
        </w:rPr>
        <w:t>исследова</w:t>
      </w:r>
      <w:r w:rsidR="00B65F46">
        <w:rPr>
          <w:color w:val="000000"/>
        </w:rPr>
        <w:t>ния явилось</w:t>
      </w:r>
      <w:r w:rsidR="00B65F46" w:rsidRPr="005C61A2">
        <w:rPr>
          <w:color w:val="000000"/>
        </w:rPr>
        <w:t xml:space="preserve"> </w:t>
      </w:r>
      <w:r w:rsidR="00B65F46">
        <w:rPr>
          <w:color w:val="000000"/>
        </w:rPr>
        <w:t>изучение</w:t>
      </w:r>
      <w:r w:rsidR="00B65F46" w:rsidRPr="005C61A2">
        <w:rPr>
          <w:color w:val="000000"/>
        </w:rPr>
        <w:t xml:space="preserve"> проявления </w:t>
      </w:r>
      <w:r w:rsidR="00B65F46">
        <w:rPr>
          <w:color w:val="000000"/>
        </w:rPr>
        <w:t>интенсивности стока талых и ливневых вод</w:t>
      </w:r>
      <w:r w:rsidR="00B65F46" w:rsidRPr="005C61A2">
        <w:rPr>
          <w:color w:val="000000"/>
        </w:rPr>
        <w:t xml:space="preserve"> в севооборотах различн</w:t>
      </w:r>
      <w:r w:rsidR="00B65F46">
        <w:rPr>
          <w:color w:val="000000"/>
        </w:rPr>
        <w:t>ой</w:t>
      </w:r>
      <w:r w:rsidR="00B65F46" w:rsidRPr="005C61A2">
        <w:rPr>
          <w:color w:val="000000"/>
        </w:rPr>
        <w:t xml:space="preserve"> </w:t>
      </w:r>
      <w:r w:rsidR="00B65F46">
        <w:rPr>
          <w:color w:val="000000"/>
        </w:rPr>
        <w:t xml:space="preserve">конструкции </w:t>
      </w:r>
      <w:r w:rsidR="00B65F46" w:rsidRPr="00B575E1">
        <w:rPr>
          <w:bCs/>
        </w:rPr>
        <w:t xml:space="preserve">на территории склоновых </w:t>
      </w:r>
      <w:proofErr w:type="spellStart"/>
      <w:r w:rsidR="00B65F46" w:rsidRPr="00B575E1">
        <w:rPr>
          <w:bCs/>
        </w:rPr>
        <w:t>агрочерноземов</w:t>
      </w:r>
      <w:proofErr w:type="spellEnd"/>
      <w:r w:rsidR="00B65F46" w:rsidRPr="005C61A2">
        <w:rPr>
          <w:color w:val="000000"/>
        </w:rPr>
        <w:t xml:space="preserve"> в условиях меняющегося климата.</w:t>
      </w:r>
      <w:r w:rsidR="00B65F46">
        <w:rPr>
          <w:color w:val="000000"/>
        </w:rPr>
        <w:t xml:space="preserve"> </w:t>
      </w:r>
      <w:r w:rsidR="00B26568" w:rsidRPr="0090340C">
        <w:t xml:space="preserve">Полевые исследования проводили </w:t>
      </w:r>
      <w:r w:rsidR="00B26568" w:rsidRPr="0090340C">
        <w:rPr>
          <w:rFonts w:eastAsia="Arial Unicode MS"/>
        </w:rPr>
        <w:t xml:space="preserve">в </w:t>
      </w:r>
      <w:r w:rsidR="001C3ED0" w:rsidRPr="0090340C">
        <w:t>Ростовской области</w:t>
      </w:r>
      <w:r w:rsidR="001C3ED0" w:rsidRPr="0090340C">
        <w:rPr>
          <w:rFonts w:eastAsia="Arial Unicode MS"/>
        </w:rPr>
        <w:t xml:space="preserve"> </w:t>
      </w:r>
      <w:proofErr w:type="spellStart"/>
      <w:r w:rsidR="001C3ED0" w:rsidRPr="0090340C">
        <w:t>Аксайского</w:t>
      </w:r>
      <w:proofErr w:type="spellEnd"/>
      <w:r w:rsidR="001C3ED0" w:rsidRPr="0090340C">
        <w:t xml:space="preserve"> района</w:t>
      </w:r>
      <w:r w:rsidR="001C3ED0" w:rsidRPr="0090340C">
        <w:rPr>
          <w:rFonts w:eastAsia="Arial Unicode MS"/>
        </w:rPr>
        <w:t xml:space="preserve"> </w:t>
      </w:r>
      <w:r w:rsidR="00B26568" w:rsidRPr="0090340C">
        <w:t xml:space="preserve">в длительном полевом эксперименте по изучению севооборотов и приемов обработки почвы </w:t>
      </w:r>
      <w:r w:rsidR="001C3ED0" w:rsidRPr="0090340C">
        <w:t xml:space="preserve">в </w:t>
      </w:r>
      <w:r w:rsidR="001C3ED0" w:rsidRPr="0090340C">
        <w:rPr>
          <w:rFonts w:eastAsia="Arial Unicode MS"/>
        </w:rPr>
        <w:t>1990-2024 гг.</w:t>
      </w:r>
      <w:r w:rsidR="001C3ED0" w:rsidRPr="0090340C">
        <w:t xml:space="preserve"> </w:t>
      </w:r>
      <w:r w:rsidR="00E64F49" w:rsidRPr="0090340C">
        <w:t xml:space="preserve">Опытный участок расположен на эрозионно-опасном склоне </w:t>
      </w:r>
      <w:r w:rsidR="00E64F49" w:rsidRPr="0090340C">
        <w:rPr>
          <w:rFonts w:eastAsia="Arial Unicode MS"/>
        </w:rPr>
        <w:t>юго-восточной экспозиции</w:t>
      </w:r>
      <w:r w:rsidR="00E64F49" w:rsidRPr="0090340C">
        <w:t xml:space="preserve"> крутизной до 3.5-4</w:t>
      </w:r>
      <w:r w:rsidR="00E64F49" w:rsidRPr="0090340C">
        <w:rPr>
          <w:vertAlign w:val="superscript"/>
        </w:rPr>
        <w:t>о</w:t>
      </w:r>
      <w:r w:rsidR="00E64F49" w:rsidRPr="0090340C">
        <w:t>, организация территории склона контурно-ландшафтная систему.</w:t>
      </w:r>
      <w:r w:rsidR="00B26568" w:rsidRPr="0090340C">
        <w:t xml:space="preserve"> </w:t>
      </w:r>
      <w:r w:rsidR="00805BD6" w:rsidRPr="0090340C">
        <w:t xml:space="preserve">Почвенный покров участка представлен черноземом обыкновенным карбонатным среднесмытым среднемощным </w:t>
      </w:r>
      <w:proofErr w:type="spellStart"/>
      <w:r w:rsidR="00805BD6" w:rsidRPr="0090340C">
        <w:t>малогумусным</w:t>
      </w:r>
      <w:proofErr w:type="spellEnd"/>
      <w:r w:rsidR="00805BD6" w:rsidRPr="0090340C">
        <w:t xml:space="preserve"> тяжелосуглинистым на лессовидном суглинке. </w:t>
      </w:r>
      <w:r w:rsidR="001C3ED0" w:rsidRPr="0090340C">
        <w:t xml:space="preserve">В результате меняющегося климата в последние десятилетия </w:t>
      </w:r>
      <w:r w:rsidR="009B1397">
        <w:t>отмечено изменение</w:t>
      </w:r>
      <w:r w:rsidR="001C3ED0" w:rsidRPr="0090340C">
        <w:t xml:space="preserve"> процесс</w:t>
      </w:r>
      <w:r w:rsidR="009B1397">
        <w:t>ов</w:t>
      </w:r>
      <w:r w:rsidR="001C3ED0" w:rsidRPr="0090340C">
        <w:t xml:space="preserve"> </w:t>
      </w:r>
      <w:proofErr w:type="spellStart"/>
      <w:r w:rsidR="001C3ED0" w:rsidRPr="0090340C">
        <w:t>стоко</w:t>
      </w:r>
      <w:r w:rsidR="00E64F49" w:rsidRPr="0090340C">
        <w:t>о</w:t>
      </w:r>
      <w:r w:rsidR="001C3ED0" w:rsidRPr="0090340C">
        <w:t>бразования</w:t>
      </w:r>
      <w:proofErr w:type="spellEnd"/>
      <w:r w:rsidR="001C3ED0" w:rsidRPr="0090340C">
        <w:t xml:space="preserve">. </w:t>
      </w:r>
      <w:r w:rsidR="00841B76" w:rsidRPr="0090340C">
        <w:t>И</w:t>
      </w:r>
      <w:r w:rsidR="00E64F49" w:rsidRPr="0090340C">
        <w:t xml:space="preserve">зменение климата </w:t>
      </w:r>
      <w:r w:rsidR="00841B76" w:rsidRPr="0090340C">
        <w:t>проявляется</w:t>
      </w:r>
      <w:r w:rsidR="00E64F49" w:rsidRPr="0090340C">
        <w:t xml:space="preserve"> в увеличении среднесуточной температуры воздуха</w:t>
      </w:r>
      <w:r w:rsidR="00E64F49">
        <w:t xml:space="preserve"> </w:t>
      </w:r>
      <w:r w:rsidR="00E64F49">
        <w:rPr>
          <w:rFonts w:eastAsia="Times-Roman"/>
        </w:rPr>
        <w:t xml:space="preserve">и уменьшение суммы осадков, как в течение года, так и в различные периоды формирования </w:t>
      </w:r>
      <w:r w:rsidR="00B65F46">
        <w:rPr>
          <w:rFonts w:eastAsia="Times-Roman"/>
        </w:rPr>
        <w:t xml:space="preserve">талого и ливневого </w:t>
      </w:r>
      <w:r w:rsidR="00E64F49">
        <w:rPr>
          <w:rFonts w:eastAsia="Times-Roman"/>
        </w:rPr>
        <w:t xml:space="preserve">стока. </w:t>
      </w:r>
      <w:r w:rsidR="00E64F49">
        <w:t xml:space="preserve">Отмечено снижение снегового покрова в последние годы или его отсутствие на полях, при этом </w:t>
      </w:r>
      <w:r w:rsidR="00E64F49">
        <w:rPr>
          <w:rFonts w:eastAsia="Times-Roman"/>
        </w:rPr>
        <w:t>увеличивается к</w:t>
      </w:r>
      <w:r w:rsidR="00E64F49">
        <w:t xml:space="preserve">оличество экстремальных ливней. </w:t>
      </w:r>
      <w:r w:rsidR="00E64F49">
        <w:lastRenderedPageBreak/>
        <w:t>Установлен</w:t>
      </w:r>
      <w:r w:rsidR="00B65F46">
        <w:t>ы</w:t>
      </w:r>
      <w:r w:rsidR="00E64F49">
        <w:t xml:space="preserve"> </w:t>
      </w:r>
      <w:r w:rsidR="00E64F49" w:rsidRPr="005C61A2">
        <w:t>значения средне</w:t>
      </w:r>
      <w:r w:rsidR="00E64F49">
        <w:t>суточных</w:t>
      </w:r>
      <w:r w:rsidR="00E64F49" w:rsidRPr="005C61A2">
        <w:t xml:space="preserve"> температур </w:t>
      </w:r>
      <w:r w:rsidR="00E64F49">
        <w:t>воздуха</w:t>
      </w:r>
      <w:r w:rsidR="00805BD6">
        <w:t>, при которых начинается интенсивный сток</w:t>
      </w:r>
      <w:r w:rsidR="00E64F49" w:rsidRPr="005C61A2">
        <w:t>.</w:t>
      </w:r>
      <w:r w:rsidR="00E64F49">
        <w:t xml:space="preserve"> </w:t>
      </w:r>
      <w:r w:rsidR="00805BD6">
        <w:t xml:space="preserve">Выявлена </w:t>
      </w:r>
      <w:r w:rsidR="00805BD6" w:rsidRPr="005C61A2">
        <w:t>завис</w:t>
      </w:r>
      <w:r w:rsidR="00805BD6">
        <w:t xml:space="preserve">имость </w:t>
      </w:r>
      <w:r w:rsidR="00E64F49" w:rsidRPr="005C61A2">
        <w:t>сток</w:t>
      </w:r>
      <w:r w:rsidR="00805BD6">
        <w:t>а</w:t>
      </w:r>
      <w:r w:rsidR="00E64F49" w:rsidRPr="005C61A2">
        <w:t xml:space="preserve"> воды от интенсивности ливней</w:t>
      </w:r>
      <w:r w:rsidR="00805BD6">
        <w:t xml:space="preserve"> и</w:t>
      </w:r>
      <w:r w:rsidR="00E64F49" w:rsidRPr="005C61A2">
        <w:t xml:space="preserve"> </w:t>
      </w:r>
      <w:r w:rsidR="00E64F49">
        <w:t>суммы</w:t>
      </w:r>
      <w:r w:rsidR="00E64F49" w:rsidRPr="005C61A2">
        <w:t xml:space="preserve"> осадков. </w:t>
      </w:r>
      <w:proofErr w:type="gramStart"/>
      <w:r w:rsidR="00E64F49">
        <w:rPr>
          <w:rFonts w:eastAsia="Calibri"/>
        </w:rPr>
        <w:t xml:space="preserve">Увеличение доли многолетних трав </w:t>
      </w:r>
      <w:r w:rsidR="00E64F49" w:rsidRPr="00550600">
        <w:rPr>
          <w:rFonts w:eastAsia="Calibri"/>
        </w:rPr>
        <w:t xml:space="preserve">в структуре посевов </w:t>
      </w:r>
      <w:r w:rsidR="00E64F49">
        <w:rPr>
          <w:rFonts w:eastAsia="Calibri"/>
        </w:rPr>
        <w:t xml:space="preserve">почвозащитных севооборотов до </w:t>
      </w:r>
      <w:r w:rsidR="00E64F49" w:rsidRPr="00550600">
        <w:t xml:space="preserve">40% </w:t>
      </w:r>
      <w:r w:rsidR="00805BD6">
        <w:t xml:space="preserve">позволило </w:t>
      </w:r>
      <w:r w:rsidR="00E64F49">
        <w:t>сокра</w:t>
      </w:r>
      <w:r w:rsidR="00805BD6">
        <w:t>тить</w:t>
      </w:r>
      <w:r w:rsidR="00E64F49">
        <w:t xml:space="preserve"> сток </w:t>
      </w:r>
      <w:r w:rsidR="00E64F49" w:rsidRPr="00550600">
        <w:t>на 3</w:t>
      </w:r>
      <w:r w:rsidR="00E64F49">
        <w:t>9.3-58.1</w:t>
      </w:r>
      <w:r w:rsidR="00E64F49" w:rsidRPr="00550600">
        <w:t>%</w:t>
      </w:r>
      <w:r w:rsidR="00E64F49">
        <w:t>, а</w:t>
      </w:r>
      <w:r w:rsidR="00E64F49" w:rsidRPr="004E11D0">
        <w:rPr>
          <w:rFonts w:eastAsia="Calibri"/>
        </w:rPr>
        <w:t xml:space="preserve"> </w:t>
      </w:r>
      <w:r w:rsidR="00E64F49">
        <w:rPr>
          <w:rFonts w:eastAsia="Calibri"/>
        </w:rPr>
        <w:t xml:space="preserve">применение почвозащитной обработки почвы на 21.0-23.7 %. </w:t>
      </w:r>
      <w:r w:rsidR="00B65F46">
        <w:t>Применение противоэрозионных мероприятий таких как:</w:t>
      </w:r>
      <w:r w:rsidR="00B65F46" w:rsidRPr="00B65F46">
        <w:t xml:space="preserve"> </w:t>
      </w:r>
      <w:r w:rsidR="009B1397">
        <w:t>организация территории склона, применение почвозащитных севооборотов и способов обработки почвы</w:t>
      </w:r>
      <w:r w:rsidR="009B1397" w:rsidRPr="009B1397">
        <w:t xml:space="preserve"> </w:t>
      </w:r>
      <w:r w:rsidR="009B1397">
        <w:t xml:space="preserve">и </w:t>
      </w:r>
      <w:proofErr w:type="spellStart"/>
      <w:r w:rsidR="009B1397">
        <w:t>д.р</w:t>
      </w:r>
      <w:proofErr w:type="spellEnd"/>
      <w:r w:rsidR="009B1397">
        <w:t xml:space="preserve">., </w:t>
      </w:r>
      <w:r w:rsidR="00B65F46">
        <w:t>позволяют сократить сток до безопасных пределов, а в отдельных случаях полностью его предотвратить.</w:t>
      </w:r>
      <w:proofErr w:type="gramEnd"/>
    </w:p>
    <w:p w14:paraId="201B3E1F" w14:textId="6A49F5E3" w:rsidR="00857E3C" w:rsidRPr="001C3ED0" w:rsidRDefault="00857E3C" w:rsidP="00857E3C">
      <w:pPr>
        <w:ind w:firstLine="0"/>
        <w:rPr>
          <w:sz w:val="24"/>
          <w:szCs w:val="24"/>
        </w:rPr>
      </w:pPr>
      <w:r w:rsidRPr="005C61A2">
        <w:rPr>
          <w:b/>
          <w:sz w:val="24"/>
          <w:szCs w:val="24"/>
        </w:rPr>
        <w:t>Ключевые слова:</w:t>
      </w:r>
      <w:r w:rsidR="001C3ED0">
        <w:rPr>
          <w:b/>
          <w:sz w:val="24"/>
          <w:szCs w:val="24"/>
        </w:rPr>
        <w:t xml:space="preserve"> </w:t>
      </w:r>
      <w:r w:rsidR="001C3ED0" w:rsidRPr="001C3ED0">
        <w:rPr>
          <w:sz w:val="24"/>
          <w:szCs w:val="24"/>
        </w:rPr>
        <w:t>среднесуточная температура воздуха,</w:t>
      </w:r>
      <w:r w:rsidR="001C3ED0">
        <w:rPr>
          <w:sz w:val="24"/>
          <w:szCs w:val="24"/>
        </w:rPr>
        <w:t xml:space="preserve"> сумма осадков</w:t>
      </w:r>
      <w:r w:rsidR="001C3ED0" w:rsidRPr="001C3ED0">
        <w:rPr>
          <w:sz w:val="24"/>
          <w:szCs w:val="24"/>
        </w:rPr>
        <w:t xml:space="preserve">, период снеготаяния, </w:t>
      </w:r>
      <w:r w:rsidR="001C3ED0">
        <w:rPr>
          <w:sz w:val="24"/>
          <w:szCs w:val="24"/>
        </w:rPr>
        <w:t xml:space="preserve">запас воды в снеге, </w:t>
      </w:r>
      <w:r w:rsidR="001C3ED0" w:rsidRPr="001C3ED0">
        <w:rPr>
          <w:sz w:val="24"/>
          <w:szCs w:val="24"/>
        </w:rPr>
        <w:t>теплый период</w:t>
      </w:r>
      <w:r w:rsidR="001C3ED0">
        <w:rPr>
          <w:sz w:val="24"/>
          <w:szCs w:val="24"/>
        </w:rPr>
        <w:t>, почвозащитные мероприятия</w:t>
      </w:r>
      <w:r w:rsidR="001C3ED0" w:rsidRPr="001C3ED0">
        <w:rPr>
          <w:sz w:val="24"/>
          <w:szCs w:val="24"/>
        </w:rPr>
        <w:t>.</w:t>
      </w:r>
    </w:p>
    <w:p w14:paraId="502AF2D1" w14:textId="77777777" w:rsidR="00CA4F89" w:rsidRPr="005C61A2" w:rsidRDefault="00CA4F89" w:rsidP="00857E3C">
      <w:pPr>
        <w:ind w:firstLine="0"/>
        <w:rPr>
          <w:b/>
          <w:sz w:val="24"/>
          <w:szCs w:val="24"/>
        </w:rPr>
      </w:pPr>
    </w:p>
    <w:p w14:paraId="3D2300E7" w14:textId="77777777" w:rsidR="00CA4F89" w:rsidRPr="005C61A2" w:rsidRDefault="00CA4F89" w:rsidP="00CA4F89">
      <w:pPr>
        <w:ind w:firstLine="0"/>
        <w:jc w:val="center"/>
        <w:rPr>
          <w:b/>
          <w:sz w:val="24"/>
          <w:szCs w:val="24"/>
        </w:rPr>
      </w:pPr>
      <w:r w:rsidRPr="005C61A2">
        <w:rPr>
          <w:b/>
          <w:sz w:val="24"/>
          <w:szCs w:val="24"/>
        </w:rPr>
        <w:t>ВВЕДЕНИЕ</w:t>
      </w:r>
    </w:p>
    <w:p w14:paraId="6019CD4D" w14:textId="174CC32A" w:rsidR="004405B8" w:rsidRPr="005C61A2" w:rsidRDefault="00FB1A16" w:rsidP="005C61A2">
      <w:pPr>
        <w:rPr>
          <w:color w:val="000000"/>
          <w:sz w:val="24"/>
          <w:szCs w:val="24"/>
        </w:rPr>
      </w:pPr>
      <w:r w:rsidRPr="005C61A2">
        <w:rPr>
          <w:bCs/>
          <w:sz w:val="24"/>
          <w:szCs w:val="24"/>
        </w:rPr>
        <w:t xml:space="preserve">Водная эрозия является одним из главных факторов деградации </w:t>
      </w:r>
      <w:r w:rsidR="002B3990" w:rsidRPr="005C61A2">
        <w:rPr>
          <w:bCs/>
          <w:sz w:val="24"/>
          <w:szCs w:val="24"/>
        </w:rPr>
        <w:t xml:space="preserve">черноземов, наносящая наибольший вред сельскохозяйственным угодьям. </w:t>
      </w:r>
      <w:r w:rsidR="004405B8" w:rsidRPr="005C61A2">
        <w:rPr>
          <w:color w:val="000000"/>
          <w:sz w:val="24"/>
          <w:szCs w:val="24"/>
        </w:rPr>
        <w:t>Изменения в землепользовании меняют круговорот воды на глобальном, региональном и локальном уровнях за счет изменения осадков, испарения, затопления, подземных вод. На глобальном уровне наиболее заметным для населения планеты воздействием в круговороте воды в природе является поверхностный сток, интенсивность которого напрямую влияет на плодородие почв. На локальном уровне, возможно управление то</w:t>
      </w:r>
      <w:r w:rsidR="000153DD">
        <w:rPr>
          <w:color w:val="000000"/>
          <w:sz w:val="24"/>
          <w:szCs w:val="24"/>
        </w:rPr>
        <w:t>лько антропогенной составляющей</w:t>
      </w:r>
      <w:r w:rsidR="004405B8" w:rsidRPr="005C61A2">
        <w:rPr>
          <w:color w:val="000000"/>
          <w:sz w:val="24"/>
          <w:szCs w:val="24"/>
        </w:rPr>
        <w:t xml:space="preserve"> </w:t>
      </w:r>
      <w:r w:rsidR="00D5681D" w:rsidRPr="005C61A2">
        <w:rPr>
          <w:color w:val="000000"/>
          <w:sz w:val="24"/>
          <w:szCs w:val="24"/>
        </w:rPr>
        <w:t>(</w:t>
      </w:r>
      <w:proofErr w:type="spellStart"/>
      <w:r w:rsidR="00901557" w:rsidRPr="005C61A2">
        <w:rPr>
          <w:sz w:val="24"/>
          <w:szCs w:val="24"/>
        </w:rPr>
        <w:t>Гарцман</w:t>
      </w:r>
      <w:proofErr w:type="spellEnd"/>
      <w:r w:rsidR="00901557" w:rsidRPr="005C61A2">
        <w:rPr>
          <w:sz w:val="24"/>
          <w:szCs w:val="24"/>
        </w:rPr>
        <w:t xml:space="preserve">, </w:t>
      </w:r>
      <w:proofErr w:type="spellStart"/>
      <w:r w:rsidR="00901557" w:rsidRPr="005C61A2">
        <w:rPr>
          <w:sz w:val="24"/>
          <w:szCs w:val="24"/>
        </w:rPr>
        <w:t>Шамов</w:t>
      </w:r>
      <w:proofErr w:type="spellEnd"/>
      <w:r w:rsidR="00901557" w:rsidRPr="005C61A2">
        <w:rPr>
          <w:sz w:val="24"/>
          <w:szCs w:val="24"/>
        </w:rPr>
        <w:t xml:space="preserve"> и др., 2023; </w:t>
      </w:r>
      <w:proofErr w:type="spellStart"/>
      <w:r w:rsidR="004405B8" w:rsidRPr="005C61A2">
        <w:rPr>
          <w:sz w:val="24"/>
          <w:szCs w:val="24"/>
        </w:rPr>
        <w:t>Сиуков</w:t>
      </w:r>
      <w:proofErr w:type="spellEnd"/>
      <w:r w:rsidR="00D5681D" w:rsidRPr="005C61A2">
        <w:rPr>
          <w:sz w:val="24"/>
          <w:szCs w:val="24"/>
        </w:rPr>
        <w:t xml:space="preserve">, </w:t>
      </w:r>
      <w:r w:rsidR="00670A80" w:rsidRPr="005C61A2">
        <w:rPr>
          <w:sz w:val="24"/>
          <w:szCs w:val="24"/>
        </w:rPr>
        <w:t>Семененко, 2025</w:t>
      </w:r>
      <w:r w:rsidR="00901557" w:rsidRPr="005C61A2">
        <w:rPr>
          <w:sz w:val="24"/>
          <w:szCs w:val="24"/>
        </w:rPr>
        <w:t xml:space="preserve">; </w:t>
      </w:r>
      <w:r w:rsidR="00901557" w:rsidRPr="005C61A2">
        <w:rPr>
          <w:color w:val="000000" w:themeColor="text1"/>
          <w:sz w:val="24"/>
          <w:szCs w:val="24"/>
          <w:lang w:val="en-US"/>
        </w:rPr>
        <w:t>Wang</w:t>
      </w:r>
      <w:r w:rsidR="00901557" w:rsidRPr="005C61A2">
        <w:rPr>
          <w:color w:val="000000" w:themeColor="text1"/>
          <w:sz w:val="24"/>
          <w:szCs w:val="24"/>
        </w:rPr>
        <w:t xml:space="preserve"> </w:t>
      </w:r>
      <w:r w:rsidR="009813E6">
        <w:rPr>
          <w:color w:val="000000" w:themeColor="text1"/>
          <w:sz w:val="24"/>
          <w:szCs w:val="24"/>
          <w:lang w:val="en-US"/>
        </w:rPr>
        <w:t>L</w:t>
      </w:r>
      <w:r w:rsidR="009813E6" w:rsidRPr="009813E6">
        <w:rPr>
          <w:color w:val="000000" w:themeColor="text1"/>
          <w:sz w:val="24"/>
          <w:szCs w:val="24"/>
        </w:rPr>
        <w:t xml:space="preserve">. </w:t>
      </w:r>
      <w:r w:rsidR="00901557" w:rsidRPr="005C61A2">
        <w:rPr>
          <w:color w:val="000000" w:themeColor="text1"/>
          <w:sz w:val="24"/>
          <w:szCs w:val="24"/>
          <w:lang w:val="en-US"/>
        </w:rPr>
        <w:t>et</w:t>
      </w:r>
      <w:r w:rsidR="00901557" w:rsidRPr="005C61A2">
        <w:rPr>
          <w:color w:val="000000" w:themeColor="text1"/>
          <w:sz w:val="24"/>
          <w:szCs w:val="24"/>
        </w:rPr>
        <w:t xml:space="preserve"> </w:t>
      </w:r>
      <w:r w:rsidR="00901557" w:rsidRPr="005C61A2">
        <w:rPr>
          <w:color w:val="000000" w:themeColor="text1"/>
          <w:sz w:val="24"/>
          <w:szCs w:val="24"/>
          <w:lang w:val="en-US"/>
        </w:rPr>
        <w:t>al</w:t>
      </w:r>
      <w:r w:rsidR="000153DD">
        <w:rPr>
          <w:color w:val="000000" w:themeColor="text1"/>
          <w:sz w:val="24"/>
          <w:szCs w:val="24"/>
        </w:rPr>
        <w:t>., 2025</w:t>
      </w:r>
      <w:r w:rsidR="00D5681D" w:rsidRPr="005C61A2">
        <w:rPr>
          <w:sz w:val="24"/>
          <w:szCs w:val="24"/>
        </w:rPr>
        <w:t>)</w:t>
      </w:r>
      <w:r w:rsidR="00ED2252" w:rsidRPr="005C61A2">
        <w:rPr>
          <w:sz w:val="24"/>
          <w:szCs w:val="24"/>
        </w:rPr>
        <w:t>.</w:t>
      </w:r>
    </w:p>
    <w:p w14:paraId="3F81E9A6" w14:textId="38EBE6E1" w:rsidR="004405B8" w:rsidRDefault="00EB2068" w:rsidP="009813E6">
      <w:pPr>
        <w:pStyle w:val="af0"/>
        <w:spacing w:before="0" w:beforeAutospacing="0" w:after="0" w:afterAutospacing="0" w:line="360" w:lineRule="auto"/>
        <w:ind w:firstLine="709"/>
        <w:jc w:val="both"/>
      </w:pPr>
      <w:r w:rsidRPr="005C61A2">
        <w:t>На юге европейской части России сток талых вод наблюдается в течение холодного периода (с января по апрель) (Барабанов, 2024</w:t>
      </w:r>
      <w:r w:rsidRPr="005C61A2">
        <w:rPr>
          <w:color w:val="000000" w:themeColor="text1"/>
        </w:rPr>
        <w:t>)</w:t>
      </w:r>
      <w:r>
        <w:rPr>
          <w:color w:val="000000" w:themeColor="text1"/>
        </w:rPr>
        <w:t>.</w:t>
      </w:r>
      <w:r w:rsidRPr="005C61A2">
        <w:t xml:space="preserve"> </w:t>
      </w:r>
      <w:r w:rsidR="005C61A2">
        <w:rPr>
          <w:color w:val="000000"/>
        </w:rPr>
        <w:t>Н</w:t>
      </w:r>
      <w:r w:rsidR="00ED2252" w:rsidRPr="005C61A2">
        <w:rPr>
          <w:color w:val="000000"/>
        </w:rPr>
        <w:t>аибольшее</w:t>
      </w:r>
      <w:r w:rsidR="00AE750D" w:rsidRPr="005C61A2">
        <w:rPr>
          <w:color w:val="000000"/>
        </w:rPr>
        <w:t xml:space="preserve"> влияние на </w:t>
      </w:r>
      <w:r w:rsidR="005C61A2">
        <w:rPr>
          <w:color w:val="000000"/>
        </w:rPr>
        <w:t>талый</w:t>
      </w:r>
      <w:r w:rsidR="00AE750D" w:rsidRPr="005C61A2">
        <w:rPr>
          <w:color w:val="000000"/>
        </w:rPr>
        <w:t xml:space="preserve"> сток оказывают три</w:t>
      </w:r>
      <w:r w:rsidR="005C61A2" w:rsidRPr="005C61A2">
        <w:rPr>
          <w:color w:val="000000"/>
        </w:rPr>
        <w:t xml:space="preserve"> природных фактор</w:t>
      </w:r>
      <w:r w:rsidR="005C61A2">
        <w:rPr>
          <w:color w:val="000000"/>
        </w:rPr>
        <w:t>а</w:t>
      </w:r>
      <w:r w:rsidR="00AE750D" w:rsidRPr="005C61A2">
        <w:rPr>
          <w:color w:val="000000"/>
        </w:rPr>
        <w:t xml:space="preserve">: глубина промерзания почвы, </w:t>
      </w:r>
      <w:proofErr w:type="spellStart"/>
      <w:r w:rsidR="00AE750D" w:rsidRPr="005C61A2">
        <w:rPr>
          <w:color w:val="000000"/>
        </w:rPr>
        <w:t>снегозапасы</w:t>
      </w:r>
      <w:proofErr w:type="spellEnd"/>
      <w:r w:rsidR="00AE750D" w:rsidRPr="005C61A2">
        <w:rPr>
          <w:color w:val="000000"/>
        </w:rPr>
        <w:t xml:space="preserve"> и влажность </w:t>
      </w:r>
      <w:r w:rsidR="00ED2252" w:rsidRPr="005C61A2">
        <w:rPr>
          <w:color w:val="000000"/>
        </w:rPr>
        <w:t>пахотного</w:t>
      </w:r>
      <w:r w:rsidR="00AE750D" w:rsidRPr="005C61A2">
        <w:rPr>
          <w:color w:val="000000"/>
        </w:rPr>
        <w:t xml:space="preserve"> слоя почвы. Из антропогенных факторов сильное влияние оказывает </w:t>
      </w:r>
      <w:r w:rsidR="005C61A2">
        <w:rPr>
          <w:color w:val="000000"/>
        </w:rPr>
        <w:t xml:space="preserve">способ </w:t>
      </w:r>
      <w:r w:rsidR="00AE750D" w:rsidRPr="005C61A2">
        <w:rPr>
          <w:color w:val="000000"/>
        </w:rPr>
        <w:t>обработк</w:t>
      </w:r>
      <w:r w:rsidR="005C61A2">
        <w:rPr>
          <w:color w:val="000000"/>
        </w:rPr>
        <w:t>и</w:t>
      </w:r>
      <w:r w:rsidR="00AE750D" w:rsidRPr="005C61A2">
        <w:rPr>
          <w:color w:val="000000"/>
        </w:rPr>
        <w:t xml:space="preserve"> почвы и состояние агрофон</w:t>
      </w:r>
      <w:r w:rsidR="00ED2252" w:rsidRPr="005C61A2">
        <w:rPr>
          <w:color w:val="000000"/>
        </w:rPr>
        <w:t>а</w:t>
      </w:r>
      <w:r w:rsidR="000153DD">
        <w:rPr>
          <w:color w:val="000000"/>
        </w:rPr>
        <w:t>, однако</w:t>
      </w:r>
      <w:r w:rsidR="00A80948">
        <w:rPr>
          <w:color w:val="000000"/>
        </w:rPr>
        <w:t>,</w:t>
      </w:r>
      <w:r w:rsidR="00882DDA" w:rsidRPr="005C61A2">
        <w:rPr>
          <w:color w:val="000000"/>
        </w:rPr>
        <w:t xml:space="preserve"> </w:t>
      </w:r>
      <w:r w:rsidR="00A80948" w:rsidRPr="005C61A2">
        <w:rPr>
          <w:color w:val="000000"/>
        </w:rPr>
        <w:t xml:space="preserve">в последние два десятилетия </w:t>
      </w:r>
      <w:r w:rsidR="00882DDA" w:rsidRPr="005C61A2">
        <w:rPr>
          <w:color w:val="000000"/>
        </w:rPr>
        <w:t>наблюдается тренд устойчивого снижения</w:t>
      </w:r>
      <w:r w:rsidR="00F00CB3">
        <w:rPr>
          <w:color w:val="000000"/>
        </w:rPr>
        <w:t xml:space="preserve"> стока</w:t>
      </w:r>
      <w:r w:rsidR="00882DDA" w:rsidRPr="005C61A2">
        <w:rPr>
          <w:color w:val="000000"/>
        </w:rPr>
        <w:t>.</w:t>
      </w:r>
      <w:r w:rsidR="00A80948">
        <w:rPr>
          <w:color w:val="000000"/>
        </w:rPr>
        <w:t xml:space="preserve"> </w:t>
      </w:r>
      <w:r w:rsidR="000153DD">
        <w:rPr>
          <w:color w:val="000000"/>
        </w:rPr>
        <w:t>Также н</w:t>
      </w:r>
      <w:r w:rsidR="00A80948">
        <w:rPr>
          <w:color w:val="000000"/>
        </w:rPr>
        <w:t>а интенсивность стока влияют</w:t>
      </w:r>
      <w:r w:rsidR="000153DD">
        <w:rPr>
          <w:color w:val="000000"/>
        </w:rPr>
        <w:t>:</w:t>
      </w:r>
      <w:r w:rsidR="00882DDA" w:rsidRPr="005C61A2">
        <w:rPr>
          <w:color w:val="000000"/>
        </w:rPr>
        <w:t xml:space="preserve"> </w:t>
      </w:r>
      <w:r w:rsidR="00A80948">
        <w:rPr>
          <w:color w:val="000000"/>
        </w:rPr>
        <w:t>объем</w:t>
      </w:r>
      <w:r w:rsidR="00882DDA" w:rsidRPr="005C61A2">
        <w:rPr>
          <w:color w:val="000000"/>
        </w:rPr>
        <w:t xml:space="preserve"> свободных пор в верхнем слое, </w:t>
      </w:r>
      <w:r w:rsidR="000153DD">
        <w:t xml:space="preserve">температурный режим воздуха и </w:t>
      </w:r>
      <w:r w:rsidR="000153DD" w:rsidRPr="005C61A2">
        <w:t xml:space="preserve">выпадение жидких осадков </w:t>
      </w:r>
      <w:r w:rsidR="00D5681D" w:rsidRPr="005C61A2">
        <w:rPr>
          <w:color w:val="000000"/>
        </w:rPr>
        <w:t>(</w:t>
      </w:r>
      <w:r w:rsidR="00882DDA" w:rsidRPr="005C61A2">
        <w:rPr>
          <w:color w:val="000000"/>
        </w:rPr>
        <w:t>Барабанов</w:t>
      </w:r>
      <w:r w:rsidR="00D5681D" w:rsidRPr="005C61A2">
        <w:rPr>
          <w:color w:val="000000"/>
        </w:rPr>
        <w:t>,</w:t>
      </w:r>
      <w:r w:rsidR="00AE750D" w:rsidRPr="005C61A2">
        <w:rPr>
          <w:color w:val="000000"/>
        </w:rPr>
        <w:t xml:space="preserve"> </w:t>
      </w:r>
      <w:proofErr w:type="spellStart"/>
      <w:r w:rsidR="00670A80" w:rsidRPr="005C61A2">
        <w:t>Петелько</w:t>
      </w:r>
      <w:proofErr w:type="spellEnd"/>
      <w:r w:rsidR="00670A80" w:rsidRPr="005C61A2">
        <w:t>,</w:t>
      </w:r>
      <w:r w:rsidR="00670A80" w:rsidRPr="005C61A2">
        <w:rPr>
          <w:color w:val="000000"/>
        </w:rPr>
        <w:t xml:space="preserve"> </w:t>
      </w:r>
      <w:r w:rsidR="00AE750D" w:rsidRPr="005C61A2">
        <w:rPr>
          <w:color w:val="000000"/>
        </w:rPr>
        <w:t>202</w:t>
      </w:r>
      <w:r w:rsidR="00B97690" w:rsidRPr="005C61A2">
        <w:rPr>
          <w:color w:val="000000"/>
        </w:rPr>
        <w:t>3</w:t>
      </w:r>
      <w:r w:rsidR="00901557" w:rsidRPr="005C61A2">
        <w:rPr>
          <w:color w:val="000000"/>
        </w:rPr>
        <w:t xml:space="preserve">; </w:t>
      </w:r>
      <w:proofErr w:type="spellStart"/>
      <w:r w:rsidR="009813E6" w:rsidRPr="005C61A2">
        <w:t>Гарцман</w:t>
      </w:r>
      <w:proofErr w:type="spellEnd"/>
      <w:r w:rsidR="009813E6" w:rsidRPr="005C61A2">
        <w:t>, 2022; Мустафаев, 2022</w:t>
      </w:r>
      <w:r w:rsidR="009813E6">
        <w:t xml:space="preserve">; </w:t>
      </w:r>
      <w:r w:rsidR="00901557" w:rsidRPr="005C61A2">
        <w:rPr>
          <w:lang w:val="en-US"/>
        </w:rPr>
        <w:t>Li</w:t>
      </w:r>
      <w:r w:rsidR="00901557" w:rsidRPr="005C61A2">
        <w:t xml:space="preserve"> </w:t>
      </w:r>
      <w:r w:rsidR="00901557" w:rsidRPr="005C61A2">
        <w:rPr>
          <w:color w:val="000000" w:themeColor="text1"/>
          <w:lang w:val="en-US"/>
        </w:rPr>
        <w:t>et</w:t>
      </w:r>
      <w:r w:rsidR="00901557" w:rsidRPr="005C61A2">
        <w:rPr>
          <w:color w:val="000000" w:themeColor="text1"/>
        </w:rPr>
        <w:t xml:space="preserve"> </w:t>
      </w:r>
      <w:r w:rsidR="00901557" w:rsidRPr="005C61A2">
        <w:rPr>
          <w:color w:val="000000" w:themeColor="text1"/>
          <w:lang w:val="en-US"/>
        </w:rPr>
        <w:t>al</w:t>
      </w:r>
      <w:r w:rsidR="00901557" w:rsidRPr="005C61A2">
        <w:rPr>
          <w:color w:val="000000" w:themeColor="text1"/>
        </w:rPr>
        <w:t xml:space="preserve">., 2025; </w:t>
      </w:r>
      <w:r w:rsidR="00901557" w:rsidRPr="005C61A2">
        <w:rPr>
          <w:lang w:val="en-US"/>
        </w:rPr>
        <w:t>Xiao</w:t>
      </w:r>
      <w:r w:rsidR="00901557" w:rsidRPr="005C61A2">
        <w:t xml:space="preserve"> </w:t>
      </w:r>
      <w:r w:rsidR="00901557" w:rsidRPr="005C61A2">
        <w:rPr>
          <w:color w:val="000000" w:themeColor="text1"/>
          <w:lang w:val="en-US"/>
        </w:rPr>
        <w:t>et</w:t>
      </w:r>
      <w:r w:rsidR="00901557" w:rsidRPr="005C61A2">
        <w:rPr>
          <w:color w:val="000000" w:themeColor="text1"/>
        </w:rPr>
        <w:t xml:space="preserve"> </w:t>
      </w:r>
      <w:r w:rsidR="00901557" w:rsidRPr="005C61A2">
        <w:rPr>
          <w:color w:val="000000" w:themeColor="text1"/>
          <w:lang w:val="en-US"/>
        </w:rPr>
        <w:t>al</w:t>
      </w:r>
      <w:r w:rsidR="00901557" w:rsidRPr="005C61A2">
        <w:rPr>
          <w:color w:val="000000" w:themeColor="text1"/>
        </w:rPr>
        <w:t>., 2025</w:t>
      </w:r>
      <w:r w:rsidR="000153DD">
        <w:rPr>
          <w:color w:val="000000"/>
        </w:rPr>
        <w:t>;</w:t>
      </w:r>
      <w:r w:rsidR="00901557" w:rsidRPr="005C61A2">
        <w:rPr>
          <w:color w:val="000000" w:themeColor="text1"/>
          <w:lang w:val="en-US"/>
        </w:rPr>
        <w:t>Qinghua</w:t>
      </w:r>
      <w:r w:rsidR="00901557" w:rsidRPr="005C61A2">
        <w:t xml:space="preserve"> </w:t>
      </w:r>
      <w:r w:rsidR="00901557" w:rsidRPr="005C61A2">
        <w:rPr>
          <w:color w:val="000000" w:themeColor="text1"/>
          <w:lang w:val="en-US"/>
        </w:rPr>
        <w:t>et</w:t>
      </w:r>
      <w:r w:rsidR="00901557" w:rsidRPr="005C61A2">
        <w:rPr>
          <w:color w:val="000000" w:themeColor="text1"/>
        </w:rPr>
        <w:t xml:space="preserve"> </w:t>
      </w:r>
      <w:r w:rsidR="00901557" w:rsidRPr="005C61A2">
        <w:rPr>
          <w:color w:val="000000" w:themeColor="text1"/>
          <w:lang w:val="en-US"/>
        </w:rPr>
        <w:t>al</w:t>
      </w:r>
      <w:r w:rsidR="00901557" w:rsidRPr="005C61A2">
        <w:rPr>
          <w:color w:val="000000" w:themeColor="text1"/>
        </w:rPr>
        <w:t>., 2025</w:t>
      </w:r>
      <w:r w:rsidR="00D5681D" w:rsidRPr="005C61A2">
        <w:t>).</w:t>
      </w:r>
      <w:r w:rsidR="00F00CB3">
        <w:t xml:space="preserve"> </w:t>
      </w:r>
      <w:r w:rsidR="00F00CB3" w:rsidRPr="005C61A2">
        <w:t xml:space="preserve">Проблема формирования весеннего поверхностного стока на сельскохозяйственных землях очень актуальна, и ее решение должно быть основано на знании взаимодействия снеговой воды с талой и мерзлой почвой. При оценке роли </w:t>
      </w:r>
      <w:proofErr w:type="spellStart"/>
      <w:r w:rsidR="00F00CB3" w:rsidRPr="005C61A2">
        <w:t>стокоформирующих</w:t>
      </w:r>
      <w:proofErr w:type="spellEnd"/>
      <w:r w:rsidR="00F00CB3" w:rsidRPr="005C61A2">
        <w:t xml:space="preserve"> факторов часто не учитывается их взаим</w:t>
      </w:r>
      <w:r w:rsidR="00F00CB3">
        <w:t>ное</w:t>
      </w:r>
      <w:r w:rsidR="00F00CB3" w:rsidRPr="005C61A2">
        <w:t xml:space="preserve"> влияния. Поэтому трудно получить однозначный ответ на вопрос об их </w:t>
      </w:r>
      <w:proofErr w:type="spellStart"/>
      <w:r w:rsidR="00F00CB3" w:rsidRPr="005C61A2">
        <w:t>стокорегулирующей</w:t>
      </w:r>
      <w:proofErr w:type="spellEnd"/>
      <w:r w:rsidR="00F00CB3" w:rsidRPr="005C61A2">
        <w:t xml:space="preserve"> роли. </w:t>
      </w:r>
      <w:proofErr w:type="spellStart"/>
      <w:r w:rsidR="00F00CB3" w:rsidRPr="005C61A2">
        <w:lastRenderedPageBreak/>
        <w:t>Снегозапасы</w:t>
      </w:r>
      <w:proofErr w:type="spellEnd"/>
      <w:r w:rsidR="00F00CB3" w:rsidRPr="005C61A2">
        <w:t>, накопленные к началу весеннего снеготаяния, не влияют на впитывание, но от</w:t>
      </w:r>
      <w:r w:rsidR="00F00CB3">
        <w:t xml:space="preserve"> них зависит величина стока, т.</w:t>
      </w:r>
      <w:r w:rsidR="00F00CB3" w:rsidRPr="005C61A2">
        <w:t>е. стекает та их часть, которая не впиталась в почву (Барабанов, 2022).</w:t>
      </w:r>
    </w:p>
    <w:p w14:paraId="19C8924E" w14:textId="3C27027A" w:rsidR="00AA03F3" w:rsidRPr="00564514" w:rsidRDefault="00F00CB3" w:rsidP="00564514">
      <w:pPr>
        <w:rPr>
          <w:color w:val="000000"/>
          <w:sz w:val="24"/>
          <w:szCs w:val="24"/>
        </w:rPr>
      </w:pPr>
      <w:r>
        <w:rPr>
          <w:sz w:val="24"/>
          <w:szCs w:val="24"/>
        </w:rPr>
        <w:t xml:space="preserve">Ливневый сток наблюдается с </w:t>
      </w:r>
      <w:r w:rsidRPr="005C61A2">
        <w:rPr>
          <w:sz w:val="24"/>
          <w:szCs w:val="24"/>
        </w:rPr>
        <w:t xml:space="preserve">мая по сентябрь </w:t>
      </w:r>
      <w:r>
        <w:rPr>
          <w:sz w:val="24"/>
          <w:szCs w:val="24"/>
        </w:rPr>
        <w:t>зависит от количества выпавших осадков.</w:t>
      </w:r>
      <w:r w:rsidRPr="005C61A2">
        <w:rPr>
          <w:sz w:val="24"/>
          <w:szCs w:val="24"/>
        </w:rPr>
        <w:t xml:space="preserve"> </w:t>
      </w:r>
      <w:r w:rsidR="00EB2068" w:rsidRPr="005C61A2">
        <w:rPr>
          <w:sz w:val="24"/>
          <w:szCs w:val="24"/>
        </w:rPr>
        <w:t xml:space="preserve">Формирование стока </w:t>
      </w:r>
      <w:r w:rsidRPr="005C61A2">
        <w:rPr>
          <w:sz w:val="24"/>
          <w:szCs w:val="24"/>
        </w:rPr>
        <w:t>–</w:t>
      </w:r>
      <w:r>
        <w:rPr>
          <w:sz w:val="24"/>
          <w:szCs w:val="24"/>
        </w:rPr>
        <w:t xml:space="preserve"> это сложный</w:t>
      </w:r>
      <w:r w:rsidR="00EB2068" w:rsidRPr="005C61A2">
        <w:rPr>
          <w:sz w:val="24"/>
          <w:szCs w:val="24"/>
        </w:rPr>
        <w:t xml:space="preserve"> процесс приповерхностного влагооборота, частью которого являются атмосферные осадки, расход воды и компоненты испарения, их динамика и пространственное распределение (Ушаков, Середа, 2024). Результатом стока является с</w:t>
      </w:r>
      <w:r w:rsidR="00EB2068" w:rsidRPr="005C61A2">
        <w:rPr>
          <w:color w:val="000000"/>
          <w:sz w:val="24"/>
          <w:szCs w:val="24"/>
        </w:rPr>
        <w:t>мыв почвы</w:t>
      </w:r>
      <w:r w:rsidR="00EB2068">
        <w:rPr>
          <w:color w:val="000000"/>
          <w:sz w:val="24"/>
          <w:szCs w:val="24"/>
        </w:rPr>
        <w:t>, который зависит от интенсивности</w:t>
      </w:r>
      <w:r w:rsidR="00EB2068" w:rsidRPr="005C61A2">
        <w:rPr>
          <w:color w:val="000000"/>
          <w:sz w:val="24"/>
          <w:szCs w:val="24"/>
        </w:rPr>
        <w:t xml:space="preserve"> ливней</w:t>
      </w:r>
      <w:r w:rsidR="00EB2068">
        <w:rPr>
          <w:color w:val="000000"/>
          <w:sz w:val="24"/>
          <w:szCs w:val="24"/>
        </w:rPr>
        <w:t>,</w:t>
      </w:r>
      <w:r w:rsidR="00EB2068" w:rsidRPr="005C61A2">
        <w:rPr>
          <w:color w:val="000000"/>
          <w:sz w:val="24"/>
          <w:szCs w:val="24"/>
        </w:rPr>
        <w:t xml:space="preserve"> суммы осадков за один дождь, уклонов поверхности, величины проективного покрытия поверхности почвы растительным покровом, способов обработки почвы (</w:t>
      </w:r>
      <w:r w:rsidR="00EB2068" w:rsidRPr="005C61A2">
        <w:rPr>
          <w:sz w:val="24"/>
          <w:szCs w:val="24"/>
        </w:rPr>
        <w:t xml:space="preserve">Полуэктов, Балакай, 2022; </w:t>
      </w:r>
      <w:r w:rsidR="00AA03F3" w:rsidRPr="005C61A2">
        <w:rPr>
          <w:sz w:val="24"/>
          <w:szCs w:val="24"/>
        </w:rPr>
        <w:t>Остроумова, Соловьева, 2022; Чеботарев, 2022</w:t>
      </w:r>
      <w:r w:rsidR="009813E6">
        <w:rPr>
          <w:sz w:val="24"/>
          <w:szCs w:val="24"/>
        </w:rPr>
        <w:t>;</w:t>
      </w:r>
      <w:r w:rsidR="009813E6" w:rsidRPr="009813E6">
        <w:rPr>
          <w:color w:val="000000" w:themeColor="text1"/>
          <w:sz w:val="24"/>
          <w:szCs w:val="24"/>
        </w:rPr>
        <w:t xml:space="preserve"> </w:t>
      </w:r>
      <w:r w:rsidR="009813E6" w:rsidRPr="005C61A2">
        <w:rPr>
          <w:color w:val="000000" w:themeColor="text1"/>
          <w:sz w:val="24"/>
          <w:szCs w:val="24"/>
          <w:lang w:val="en-US"/>
        </w:rPr>
        <w:t>Wang</w:t>
      </w:r>
      <w:r w:rsidR="009813E6" w:rsidRPr="005C61A2">
        <w:rPr>
          <w:color w:val="000000" w:themeColor="text1"/>
          <w:sz w:val="24"/>
          <w:szCs w:val="24"/>
        </w:rPr>
        <w:t xml:space="preserve"> </w:t>
      </w:r>
      <w:r w:rsidR="009813E6" w:rsidRPr="005C61A2">
        <w:rPr>
          <w:color w:val="000000" w:themeColor="text1"/>
          <w:sz w:val="24"/>
          <w:szCs w:val="24"/>
          <w:lang w:val="en-US"/>
        </w:rPr>
        <w:t>G</w:t>
      </w:r>
      <w:r w:rsidR="009813E6" w:rsidRPr="005C61A2">
        <w:rPr>
          <w:color w:val="000000" w:themeColor="text1"/>
          <w:sz w:val="24"/>
          <w:szCs w:val="24"/>
        </w:rPr>
        <w:t xml:space="preserve">. </w:t>
      </w:r>
      <w:r w:rsidR="009813E6" w:rsidRPr="005C61A2">
        <w:rPr>
          <w:color w:val="000000" w:themeColor="text1"/>
          <w:sz w:val="24"/>
          <w:szCs w:val="24"/>
          <w:lang w:val="en-US"/>
        </w:rPr>
        <w:t>et</w:t>
      </w:r>
      <w:r w:rsidR="009813E6" w:rsidRPr="005C61A2">
        <w:rPr>
          <w:color w:val="000000" w:themeColor="text1"/>
          <w:sz w:val="24"/>
          <w:szCs w:val="24"/>
        </w:rPr>
        <w:t xml:space="preserve"> </w:t>
      </w:r>
      <w:r w:rsidR="009813E6" w:rsidRPr="005C61A2">
        <w:rPr>
          <w:color w:val="000000" w:themeColor="text1"/>
          <w:sz w:val="24"/>
          <w:szCs w:val="24"/>
          <w:lang w:val="en-US"/>
        </w:rPr>
        <w:t>al</w:t>
      </w:r>
      <w:r w:rsidR="009813E6" w:rsidRPr="005C61A2">
        <w:rPr>
          <w:color w:val="000000" w:themeColor="text1"/>
          <w:sz w:val="24"/>
          <w:szCs w:val="24"/>
        </w:rPr>
        <w:t>., 2025</w:t>
      </w:r>
      <w:r w:rsidR="00AA03F3" w:rsidRPr="005C61A2">
        <w:rPr>
          <w:sz w:val="24"/>
          <w:szCs w:val="24"/>
        </w:rPr>
        <w:t>).</w:t>
      </w:r>
      <w:r w:rsidR="00564514">
        <w:rPr>
          <w:sz w:val="24"/>
          <w:szCs w:val="24"/>
        </w:rPr>
        <w:t xml:space="preserve"> </w:t>
      </w:r>
      <w:r w:rsidR="00564514" w:rsidRPr="00564514">
        <w:rPr>
          <w:sz w:val="24"/>
          <w:szCs w:val="24"/>
        </w:rPr>
        <w:t>С</w:t>
      </w:r>
      <w:r w:rsidR="00AA03F3" w:rsidRPr="00564514">
        <w:rPr>
          <w:sz w:val="24"/>
          <w:szCs w:val="24"/>
        </w:rPr>
        <w:t>охранени</w:t>
      </w:r>
      <w:r w:rsidR="00564514" w:rsidRPr="00564514">
        <w:rPr>
          <w:sz w:val="24"/>
          <w:szCs w:val="24"/>
        </w:rPr>
        <w:t>ю</w:t>
      </w:r>
      <w:r w:rsidR="00AA03F3" w:rsidRPr="00564514">
        <w:rPr>
          <w:sz w:val="24"/>
          <w:szCs w:val="24"/>
        </w:rPr>
        <w:t xml:space="preserve"> и воспроизводств</w:t>
      </w:r>
      <w:r w:rsidR="00564514" w:rsidRPr="00564514">
        <w:rPr>
          <w:sz w:val="24"/>
          <w:szCs w:val="24"/>
        </w:rPr>
        <w:t>у</w:t>
      </w:r>
      <w:r w:rsidR="00AA03F3" w:rsidRPr="00564514">
        <w:rPr>
          <w:sz w:val="24"/>
          <w:szCs w:val="24"/>
        </w:rPr>
        <w:t xml:space="preserve"> плодородия почвы соответствуют мероприятия, разрабатываемые на адаптивно-ландшафтной основе, учитывающие современное состояние земельных участков на агроландшафтах и использования мелиорирующей способности защитных лесных насаждений (Полуэктов, Балакай, 2025).</w:t>
      </w:r>
    </w:p>
    <w:p w14:paraId="37A38DE6" w14:textId="718F8476" w:rsidR="00B575E1" w:rsidRPr="005C61A2" w:rsidRDefault="00B575E1" w:rsidP="00B575E1">
      <w:pPr>
        <w:pStyle w:val="af0"/>
        <w:spacing w:before="0" w:beforeAutospacing="0" w:after="0" w:afterAutospacing="0" w:line="360" w:lineRule="auto"/>
        <w:ind w:firstLine="450"/>
        <w:jc w:val="both"/>
        <w:rPr>
          <w:color w:val="000000"/>
        </w:rPr>
      </w:pPr>
      <w:r w:rsidRPr="005C61A2">
        <w:rPr>
          <w:color w:val="000000"/>
        </w:rPr>
        <w:t xml:space="preserve">Цель: исследовать интенсивность проявления </w:t>
      </w:r>
      <w:r w:rsidR="00810AA3">
        <w:rPr>
          <w:color w:val="000000"/>
        </w:rPr>
        <w:t>стока талых и ливневых вод</w:t>
      </w:r>
      <w:r w:rsidRPr="005C61A2">
        <w:rPr>
          <w:color w:val="000000"/>
        </w:rPr>
        <w:t xml:space="preserve"> в </w:t>
      </w:r>
      <w:r w:rsidR="00810AA3" w:rsidRPr="005C61A2">
        <w:rPr>
          <w:color w:val="000000"/>
        </w:rPr>
        <w:t xml:space="preserve">севооборотах </w:t>
      </w:r>
      <w:r w:rsidRPr="005C61A2">
        <w:rPr>
          <w:color w:val="000000"/>
        </w:rPr>
        <w:t xml:space="preserve">различных </w:t>
      </w:r>
      <w:r w:rsidR="00810AA3">
        <w:rPr>
          <w:color w:val="000000"/>
        </w:rPr>
        <w:t xml:space="preserve">конструкций </w:t>
      </w:r>
      <w:r w:rsidRPr="00B575E1">
        <w:rPr>
          <w:bCs/>
        </w:rPr>
        <w:t xml:space="preserve">на территории склоновых </w:t>
      </w:r>
      <w:proofErr w:type="spellStart"/>
      <w:r w:rsidRPr="00B575E1">
        <w:rPr>
          <w:bCs/>
        </w:rPr>
        <w:t>агрочерноземов</w:t>
      </w:r>
      <w:proofErr w:type="spellEnd"/>
      <w:r w:rsidRPr="005C61A2">
        <w:rPr>
          <w:color w:val="000000"/>
        </w:rPr>
        <w:t xml:space="preserve"> в условиях меняющегося климата.</w:t>
      </w:r>
    </w:p>
    <w:p w14:paraId="7FC57C0A" w14:textId="77777777" w:rsidR="004405B8" w:rsidRPr="005C61A2" w:rsidRDefault="004405B8" w:rsidP="00CA4F89">
      <w:pPr>
        <w:ind w:firstLine="0"/>
        <w:jc w:val="center"/>
        <w:rPr>
          <w:b/>
          <w:sz w:val="24"/>
          <w:szCs w:val="24"/>
        </w:rPr>
      </w:pPr>
    </w:p>
    <w:p w14:paraId="56347CD9" w14:textId="77777777" w:rsidR="00CA4F89" w:rsidRPr="005C61A2" w:rsidRDefault="00CA4F89" w:rsidP="00CA4F89">
      <w:pPr>
        <w:ind w:firstLine="0"/>
        <w:jc w:val="center"/>
        <w:rPr>
          <w:b/>
          <w:sz w:val="24"/>
          <w:szCs w:val="24"/>
        </w:rPr>
      </w:pPr>
      <w:r w:rsidRPr="005C61A2">
        <w:rPr>
          <w:b/>
          <w:sz w:val="24"/>
          <w:szCs w:val="24"/>
        </w:rPr>
        <w:t>МАТЕРИАЛ И МЕТОДЫ</w:t>
      </w:r>
    </w:p>
    <w:p w14:paraId="36A67C5B" w14:textId="70114262" w:rsidR="000B2E3C" w:rsidRPr="005C61A2" w:rsidRDefault="000B2E3C" w:rsidP="000B2E3C">
      <w:pPr>
        <w:rPr>
          <w:rFonts w:eastAsia="Arial Unicode MS"/>
          <w:sz w:val="24"/>
          <w:szCs w:val="24"/>
        </w:rPr>
      </w:pPr>
      <w:r w:rsidRPr="005C61A2">
        <w:rPr>
          <w:sz w:val="24"/>
          <w:szCs w:val="24"/>
        </w:rPr>
        <w:t xml:space="preserve">Полевые исследования проводили </w:t>
      </w:r>
      <w:r w:rsidRPr="005C61A2">
        <w:rPr>
          <w:rFonts w:eastAsia="Arial Unicode MS"/>
          <w:sz w:val="24"/>
          <w:szCs w:val="24"/>
        </w:rPr>
        <w:t>в 1990-202</w:t>
      </w:r>
      <w:r w:rsidR="00CB50EC">
        <w:rPr>
          <w:rFonts w:eastAsia="Arial Unicode MS"/>
          <w:sz w:val="24"/>
          <w:szCs w:val="24"/>
        </w:rPr>
        <w:t>4</w:t>
      </w:r>
      <w:r w:rsidRPr="005C61A2">
        <w:rPr>
          <w:rFonts w:eastAsia="Arial Unicode MS"/>
          <w:sz w:val="24"/>
          <w:szCs w:val="24"/>
        </w:rPr>
        <w:t xml:space="preserve"> гг.</w:t>
      </w:r>
      <w:r w:rsidRPr="005C61A2">
        <w:rPr>
          <w:sz w:val="24"/>
          <w:szCs w:val="24"/>
        </w:rPr>
        <w:t xml:space="preserve"> в длительном полевом эксперименте по изучению севооборотов</w:t>
      </w:r>
      <w:r w:rsidR="000F5203">
        <w:rPr>
          <w:sz w:val="24"/>
          <w:szCs w:val="24"/>
        </w:rPr>
        <w:t xml:space="preserve"> и</w:t>
      </w:r>
      <w:r w:rsidRPr="005C61A2">
        <w:rPr>
          <w:sz w:val="24"/>
          <w:szCs w:val="24"/>
        </w:rPr>
        <w:t xml:space="preserve"> приемов обработки почвы на эрозионно-опасном склоне </w:t>
      </w:r>
      <w:r w:rsidRPr="005C61A2">
        <w:rPr>
          <w:rFonts w:eastAsia="Arial Unicode MS"/>
          <w:sz w:val="24"/>
          <w:szCs w:val="24"/>
        </w:rPr>
        <w:t>юго-восточной экспозиции</w:t>
      </w:r>
      <w:r w:rsidRPr="005C61A2">
        <w:rPr>
          <w:sz w:val="24"/>
          <w:szCs w:val="24"/>
        </w:rPr>
        <w:t xml:space="preserve"> крутизной до 3</w:t>
      </w:r>
      <w:r w:rsidR="00C70CC9">
        <w:rPr>
          <w:sz w:val="24"/>
          <w:szCs w:val="24"/>
        </w:rPr>
        <w:t>.</w:t>
      </w:r>
      <w:r w:rsidRPr="005C61A2">
        <w:rPr>
          <w:sz w:val="24"/>
          <w:szCs w:val="24"/>
        </w:rPr>
        <w:t>5-4</w:t>
      </w:r>
      <w:r w:rsidRPr="005C61A2">
        <w:rPr>
          <w:sz w:val="24"/>
          <w:szCs w:val="24"/>
          <w:vertAlign w:val="superscript"/>
        </w:rPr>
        <w:t>о</w:t>
      </w:r>
      <w:r w:rsidRPr="005C61A2">
        <w:rPr>
          <w:sz w:val="24"/>
          <w:szCs w:val="24"/>
        </w:rPr>
        <w:t xml:space="preserve"> балки Большой Лог Аксайского района Ростовской области. Опытный участок вписывается в контурно-ландшафтную систему организации территории склона, размещение культур – полосное, направление обработки почвы и посева – поперек склона приближенно к горизонталям. Средняя ширина полос </w:t>
      </w:r>
      <w:r w:rsidR="000F5203">
        <w:rPr>
          <w:sz w:val="24"/>
          <w:szCs w:val="24"/>
        </w:rPr>
        <w:t>от 45 до 55</w:t>
      </w:r>
      <w:r w:rsidRPr="005C61A2">
        <w:rPr>
          <w:sz w:val="24"/>
          <w:szCs w:val="24"/>
        </w:rPr>
        <w:t xml:space="preserve"> м. </w:t>
      </w:r>
      <w:r w:rsidRPr="005C61A2">
        <w:rPr>
          <w:rFonts w:eastAsiaTheme="minorEastAsia"/>
          <w:sz w:val="24"/>
          <w:szCs w:val="24"/>
        </w:rPr>
        <w:t>Опыт</w:t>
      </w:r>
      <w:r w:rsidRPr="005C61A2">
        <w:rPr>
          <w:rFonts w:eastAsia="Arial Unicode MS"/>
          <w:sz w:val="24"/>
          <w:szCs w:val="24"/>
        </w:rPr>
        <w:t xml:space="preserve"> зарегистрирован в Российской Географической сети длительных опытов с удобрениями (аттестат № 169).</w:t>
      </w:r>
    </w:p>
    <w:p w14:paraId="2BFD7BA3" w14:textId="37B6B783" w:rsidR="000B2E3C" w:rsidRPr="005C61A2" w:rsidRDefault="000B2E3C" w:rsidP="000B2E3C">
      <w:pPr>
        <w:pStyle w:val="a8"/>
        <w:widowControl w:val="0"/>
        <w:spacing w:after="0"/>
        <w:ind w:left="0"/>
        <w:rPr>
          <w:rFonts w:eastAsia="Arial Unicode MS"/>
          <w:sz w:val="24"/>
          <w:szCs w:val="24"/>
        </w:rPr>
      </w:pPr>
      <w:r w:rsidRPr="005C61A2">
        <w:rPr>
          <w:sz w:val="24"/>
          <w:szCs w:val="24"/>
        </w:rPr>
        <w:t xml:space="preserve">Почвенный покров участка представлен черноземом обыкновенным карбонатным среднесмытым среднемощным </w:t>
      </w:r>
      <w:proofErr w:type="spellStart"/>
      <w:r w:rsidRPr="005C61A2">
        <w:rPr>
          <w:sz w:val="24"/>
          <w:szCs w:val="24"/>
        </w:rPr>
        <w:t>малогумусным</w:t>
      </w:r>
      <w:proofErr w:type="spellEnd"/>
      <w:r w:rsidRPr="005C61A2">
        <w:rPr>
          <w:sz w:val="24"/>
          <w:szCs w:val="24"/>
        </w:rPr>
        <w:t xml:space="preserve"> тяжелосуглинистым на лессовидном суглинке. </w:t>
      </w:r>
      <w:r w:rsidRPr="005C61A2">
        <w:rPr>
          <w:rFonts w:eastAsia="Arial Unicode MS"/>
          <w:sz w:val="24"/>
          <w:szCs w:val="24"/>
        </w:rPr>
        <w:t xml:space="preserve">Мощность </w:t>
      </w:r>
      <w:proofErr w:type="spellStart"/>
      <w:r w:rsidRPr="005C61A2">
        <w:rPr>
          <w:rFonts w:eastAsia="Arial Unicode MS"/>
          <w:sz w:val="24"/>
          <w:szCs w:val="24"/>
        </w:rPr>
        <w:t>А</w:t>
      </w:r>
      <w:r w:rsidRPr="005C61A2">
        <w:rPr>
          <w:rFonts w:eastAsia="Arial Unicode MS"/>
          <w:sz w:val="24"/>
          <w:szCs w:val="24"/>
          <w:vertAlign w:val="subscript"/>
        </w:rPr>
        <w:t>п</w:t>
      </w:r>
      <w:proofErr w:type="gramStart"/>
      <w:r w:rsidRPr="005C61A2">
        <w:rPr>
          <w:rFonts w:eastAsia="Arial Unicode MS"/>
          <w:sz w:val="24"/>
          <w:szCs w:val="24"/>
          <w:vertAlign w:val="subscript"/>
        </w:rPr>
        <w:t>ax</w:t>
      </w:r>
      <w:proofErr w:type="spellEnd"/>
      <w:proofErr w:type="gramEnd"/>
      <w:r w:rsidRPr="005C61A2">
        <w:rPr>
          <w:rFonts w:eastAsia="Arial Unicode MS"/>
          <w:sz w:val="24"/>
          <w:szCs w:val="24"/>
        </w:rPr>
        <w:t xml:space="preserve"> – 25-30 см, А+В – от 40 до 60 см – в зависимости от </w:t>
      </w:r>
      <w:proofErr w:type="spellStart"/>
      <w:r w:rsidRPr="005C61A2">
        <w:rPr>
          <w:rFonts w:eastAsia="Arial Unicode MS"/>
          <w:sz w:val="24"/>
          <w:szCs w:val="24"/>
        </w:rPr>
        <w:t>смытости</w:t>
      </w:r>
      <w:proofErr w:type="spellEnd"/>
      <w:r w:rsidRPr="005C61A2">
        <w:rPr>
          <w:rFonts w:eastAsia="Arial Unicode MS"/>
          <w:sz w:val="24"/>
          <w:szCs w:val="24"/>
        </w:rPr>
        <w:t xml:space="preserve">. </w:t>
      </w:r>
      <w:r w:rsidRPr="005C61A2">
        <w:rPr>
          <w:sz w:val="24"/>
          <w:szCs w:val="24"/>
        </w:rPr>
        <w:t>Горизонт А имеет зернистую структуру, АВ – орехово-комковатую и зернисто-комковатую. Вскипа</w:t>
      </w:r>
      <w:r w:rsidR="000F5203">
        <w:rPr>
          <w:sz w:val="24"/>
          <w:szCs w:val="24"/>
        </w:rPr>
        <w:t>ние</w:t>
      </w:r>
      <w:r w:rsidRPr="005C61A2">
        <w:rPr>
          <w:sz w:val="24"/>
          <w:szCs w:val="24"/>
        </w:rPr>
        <w:t xml:space="preserve"> почвы </w:t>
      </w:r>
      <w:r w:rsidR="000F5203">
        <w:rPr>
          <w:sz w:val="24"/>
          <w:szCs w:val="24"/>
        </w:rPr>
        <w:t xml:space="preserve">наблюдается </w:t>
      </w:r>
      <w:r w:rsidRPr="005C61A2">
        <w:rPr>
          <w:sz w:val="24"/>
          <w:szCs w:val="24"/>
        </w:rPr>
        <w:t xml:space="preserve">с поверхности или в верхней части гумусового горизонта. С той же глубины начинается отложение карбонатов, сначала в </w:t>
      </w:r>
      <w:r w:rsidRPr="005C61A2">
        <w:rPr>
          <w:sz w:val="24"/>
          <w:szCs w:val="24"/>
        </w:rPr>
        <w:lastRenderedPageBreak/>
        <w:t>виде мицелия, потом в виде прожилок. На глубине 120</w:t>
      </w:r>
      <w:r w:rsidR="006663E8" w:rsidRPr="005C61A2">
        <w:rPr>
          <w:sz w:val="24"/>
          <w:szCs w:val="24"/>
        </w:rPr>
        <w:t> </w:t>
      </w:r>
      <w:r w:rsidRPr="005C61A2">
        <w:rPr>
          <w:sz w:val="24"/>
          <w:szCs w:val="24"/>
        </w:rPr>
        <w:t>см или глубже появляется белоглазка.</w:t>
      </w:r>
    </w:p>
    <w:p w14:paraId="367CE81E" w14:textId="311BE01F" w:rsidR="000B2E3C" w:rsidRPr="005C61A2" w:rsidRDefault="000B2E3C" w:rsidP="000B2E3C">
      <w:pPr>
        <w:ind w:firstLine="543"/>
        <w:rPr>
          <w:sz w:val="24"/>
          <w:szCs w:val="24"/>
        </w:rPr>
      </w:pPr>
      <w:proofErr w:type="spellStart"/>
      <w:r w:rsidRPr="005C61A2">
        <w:rPr>
          <w:sz w:val="24"/>
          <w:szCs w:val="24"/>
        </w:rPr>
        <w:t>Смытость</w:t>
      </w:r>
      <w:proofErr w:type="spellEnd"/>
      <w:r w:rsidRPr="005C61A2">
        <w:rPr>
          <w:sz w:val="24"/>
          <w:szCs w:val="24"/>
        </w:rPr>
        <w:t xml:space="preserve"> почвенного покрова при закладке опыта – </w:t>
      </w:r>
      <w:proofErr w:type="gramStart"/>
      <w:r w:rsidRPr="005C61A2">
        <w:rPr>
          <w:sz w:val="24"/>
          <w:szCs w:val="24"/>
        </w:rPr>
        <w:t>средне</w:t>
      </w:r>
      <w:r w:rsidR="00226BAB">
        <w:rPr>
          <w:sz w:val="24"/>
          <w:szCs w:val="24"/>
        </w:rPr>
        <w:t>смытый</w:t>
      </w:r>
      <w:proofErr w:type="gramEnd"/>
      <w:r w:rsidRPr="005C61A2">
        <w:rPr>
          <w:sz w:val="24"/>
          <w:szCs w:val="24"/>
        </w:rPr>
        <w:t xml:space="preserve">. </w:t>
      </w:r>
      <w:r w:rsidR="000F5203">
        <w:rPr>
          <w:rFonts w:eastAsia="Arial Unicode MS"/>
          <w:sz w:val="24"/>
          <w:szCs w:val="24"/>
        </w:rPr>
        <w:t>С</w:t>
      </w:r>
      <w:r w:rsidRPr="005C61A2">
        <w:rPr>
          <w:rFonts w:eastAsia="Arial Unicode MS"/>
          <w:sz w:val="24"/>
          <w:szCs w:val="24"/>
        </w:rPr>
        <w:t xml:space="preserve">реднегодовой сток около 20 </w:t>
      </w:r>
      <w:r w:rsidRPr="005C61A2">
        <w:rPr>
          <w:rFonts w:eastAsiaTheme="minorEastAsia"/>
          <w:sz w:val="24"/>
          <w:szCs w:val="24"/>
        </w:rPr>
        <w:t>мм</w:t>
      </w:r>
      <w:r w:rsidR="00564514" w:rsidRPr="005C61A2">
        <w:rPr>
          <w:sz w:val="24"/>
          <w:szCs w:val="24"/>
        </w:rPr>
        <w:t xml:space="preserve"> (максимальный 34</w:t>
      </w:r>
      <w:r w:rsidR="000F5203">
        <w:rPr>
          <w:sz w:val="24"/>
          <w:szCs w:val="24"/>
        </w:rPr>
        <w:t>.</w:t>
      </w:r>
      <w:r w:rsidR="00564514" w:rsidRPr="005C61A2">
        <w:rPr>
          <w:sz w:val="24"/>
          <w:szCs w:val="24"/>
        </w:rPr>
        <w:t>4 мм)</w:t>
      </w:r>
      <w:r w:rsidRPr="005C61A2">
        <w:rPr>
          <w:rFonts w:eastAsiaTheme="minorEastAsia"/>
          <w:sz w:val="24"/>
          <w:szCs w:val="24"/>
        </w:rPr>
        <w:t xml:space="preserve">. </w:t>
      </w:r>
      <w:r w:rsidRPr="005C61A2">
        <w:rPr>
          <w:sz w:val="24"/>
          <w:szCs w:val="24"/>
        </w:rPr>
        <w:t>Плотность почвы в пахотном слое варьирует в пределах 1</w:t>
      </w:r>
      <w:r w:rsidR="00C70CC9">
        <w:rPr>
          <w:sz w:val="24"/>
          <w:szCs w:val="24"/>
        </w:rPr>
        <w:t>.</w:t>
      </w:r>
      <w:r w:rsidRPr="005C61A2">
        <w:rPr>
          <w:sz w:val="24"/>
          <w:szCs w:val="24"/>
        </w:rPr>
        <w:t>10-1</w:t>
      </w:r>
      <w:r w:rsidR="00C70CC9">
        <w:rPr>
          <w:sz w:val="24"/>
          <w:szCs w:val="24"/>
        </w:rPr>
        <w:t>.</w:t>
      </w:r>
      <w:r w:rsidRPr="005C61A2">
        <w:rPr>
          <w:sz w:val="24"/>
          <w:szCs w:val="24"/>
        </w:rPr>
        <w:t>25 г/см</w:t>
      </w:r>
      <w:r w:rsidRPr="005C61A2">
        <w:rPr>
          <w:sz w:val="24"/>
          <w:szCs w:val="24"/>
          <w:vertAlign w:val="superscript"/>
        </w:rPr>
        <w:t>3</w:t>
      </w:r>
      <w:r w:rsidRPr="005C61A2">
        <w:rPr>
          <w:sz w:val="24"/>
          <w:szCs w:val="24"/>
        </w:rPr>
        <w:t xml:space="preserve">. </w:t>
      </w:r>
      <w:proofErr w:type="spellStart"/>
      <w:r w:rsidRPr="005C61A2">
        <w:rPr>
          <w:sz w:val="24"/>
          <w:szCs w:val="24"/>
        </w:rPr>
        <w:t>Порозность</w:t>
      </w:r>
      <w:proofErr w:type="spellEnd"/>
      <w:r w:rsidRPr="005C61A2">
        <w:rPr>
          <w:sz w:val="24"/>
          <w:szCs w:val="24"/>
        </w:rPr>
        <w:t xml:space="preserve"> пахотного горизонта – 61</w:t>
      </w:r>
      <w:r w:rsidR="00C70CC9">
        <w:rPr>
          <w:sz w:val="24"/>
          <w:szCs w:val="24"/>
        </w:rPr>
        <w:t>.</w:t>
      </w:r>
      <w:r w:rsidRPr="005C61A2">
        <w:rPr>
          <w:sz w:val="24"/>
          <w:szCs w:val="24"/>
        </w:rPr>
        <w:t>5</w:t>
      </w:r>
      <w:r w:rsidR="00564514">
        <w:rPr>
          <w:sz w:val="24"/>
          <w:szCs w:val="24"/>
        </w:rPr>
        <w:t>%</w:t>
      </w:r>
      <w:r w:rsidRPr="005C61A2">
        <w:rPr>
          <w:sz w:val="24"/>
          <w:szCs w:val="24"/>
        </w:rPr>
        <w:t xml:space="preserve">, подпахотного – 54 %. Полевая влагоемкость 33-35 весовых процентов, </w:t>
      </w:r>
      <w:r w:rsidR="006663E8" w:rsidRPr="005C61A2">
        <w:rPr>
          <w:sz w:val="24"/>
          <w:szCs w:val="24"/>
        </w:rPr>
        <w:t xml:space="preserve">влажность </w:t>
      </w:r>
      <w:proofErr w:type="spellStart"/>
      <w:r w:rsidR="006663E8" w:rsidRPr="005C61A2">
        <w:rPr>
          <w:sz w:val="24"/>
          <w:szCs w:val="24"/>
        </w:rPr>
        <w:t>завядания</w:t>
      </w:r>
      <w:proofErr w:type="spellEnd"/>
      <w:r w:rsidR="006663E8" w:rsidRPr="005C61A2">
        <w:rPr>
          <w:sz w:val="24"/>
          <w:szCs w:val="24"/>
        </w:rPr>
        <w:t xml:space="preserve"> 13</w:t>
      </w:r>
      <w:r w:rsidR="00C70CC9">
        <w:rPr>
          <w:sz w:val="24"/>
          <w:szCs w:val="24"/>
        </w:rPr>
        <w:t>.</w:t>
      </w:r>
      <w:r w:rsidR="006663E8" w:rsidRPr="005C61A2">
        <w:rPr>
          <w:sz w:val="24"/>
          <w:szCs w:val="24"/>
        </w:rPr>
        <w:t>9-15</w:t>
      </w:r>
      <w:r w:rsidR="00C70CC9">
        <w:rPr>
          <w:sz w:val="24"/>
          <w:szCs w:val="24"/>
        </w:rPr>
        <w:t>.</w:t>
      </w:r>
      <w:r w:rsidR="006663E8" w:rsidRPr="005C61A2">
        <w:rPr>
          <w:sz w:val="24"/>
          <w:szCs w:val="24"/>
        </w:rPr>
        <w:t>4 %</w:t>
      </w:r>
      <w:r w:rsidRPr="005C61A2">
        <w:rPr>
          <w:sz w:val="24"/>
          <w:szCs w:val="24"/>
        </w:rPr>
        <w:t>. По гранулометрическому составу – мелких фракций 36</w:t>
      </w:r>
      <w:r w:rsidR="00C70CC9">
        <w:rPr>
          <w:sz w:val="24"/>
          <w:szCs w:val="24"/>
        </w:rPr>
        <w:t>.</w:t>
      </w:r>
      <w:r w:rsidRPr="005C61A2">
        <w:rPr>
          <w:sz w:val="24"/>
          <w:szCs w:val="24"/>
        </w:rPr>
        <w:t>52 %, крупных – 36</w:t>
      </w:r>
      <w:r w:rsidR="00C70CC9">
        <w:rPr>
          <w:sz w:val="24"/>
          <w:szCs w:val="24"/>
        </w:rPr>
        <w:t>.</w:t>
      </w:r>
      <w:r w:rsidRPr="005C61A2">
        <w:rPr>
          <w:sz w:val="24"/>
          <w:szCs w:val="24"/>
        </w:rPr>
        <w:t>65 %.</w:t>
      </w:r>
    </w:p>
    <w:p w14:paraId="70E1A0CF" w14:textId="3DE9C4E1" w:rsidR="0056692D" w:rsidRPr="005C61A2" w:rsidRDefault="0056692D" w:rsidP="0056692D">
      <w:pPr>
        <w:pStyle w:val="a8"/>
        <w:widowControl w:val="0"/>
        <w:spacing w:after="0"/>
        <w:ind w:left="0"/>
        <w:rPr>
          <w:rFonts w:eastAsia="Arial Unicode MS"/>
          <w:color w:val="000000" w:themeColor="text1"/>
          <w:sz w:val="24"/>
          <w:szCs w:val="24"/>
        </w:rPr>
      </w:pPr>
      <w:r w:rsidRPr="005C61A2">
        <w:rPr>
          <w:rFonts w:eastAsia="Arial Unicode MS"/>
          <w:sz w:val="24"/>
          <w:szCs w:val="24"/>
        </w:rPr>
        <w:t>Климат зоны проведения исследований – засушливый, умеренно жаркий, континентальный. Относительная влажность воздуха имеет ярко выраженный годовой ход. Минимальные её значения отмечаются в июле – 50-60 %, наименьшие – в отдельные дни могут быть 25-30 % и ниже. Среднее многолетнее количество осадков 540 мм, их распределение с агрономической точки зрения часто неблагоприятное. За весенне-летний период выпадает 231-290 мм. Среднегодовая температура воздуха + 9</w:t>
      </w:r>
      <w:r w:rsidR="00C70CC9">
        <w:rPr>
          <w:rFonts w:eastAsia="Arial Unicode MS"/>
          <w:sz w:val="24"/>
          <w:szCs w:val="24"/>
        </w:rPr>
        <w:t>.</w:t>
      </w:r>
      <w:r w:rsidRPr="005C61A2">
        <w:rPr>
          <w:rFonts w:eastAsia="Arial Unicode MS"/>
          <w:sz w:val="24"/>
          <w:szCs w:val="24"/>
        </w:rPr>
        <w:t>6℃, июля + 23</w:t>
      </w:r>
      <w:r w:rsidRPr="005C61A2">
        <w:rPr>
          <w:sz w:val="24"/>
          <w:szCs w:val="24"/>
        </w:rPr>
        <w:t>℃, максимальная летом до + 40℃. Сумма активных температур вегетационного периода составляет – 2400-2900℃. Частые явления – суховеи, имеют место пыльные бури различной степени интенсивности</w:t>
      </w:r>
      <w:r w:rsidR="00B2220B" w:rsidRPr="005C61A2">
        <w:rPr>
          <w:sz w:val="24"/>
          <w:szCs w:val="24"/>
        </w:rPr>
        <w:t xml:space="preserve"> (</w:t>
      </w:r>
      <w:r w:rsidR="00B2220B" w:rsidRPr="005C61A2">
        <w:rPr>
          <w:color w:val="000000" w:themeColor="text1"/>
          <w:sz w:val="24"/>
          <w:szCs w:val="24"/>
          <w:shd w:val="clear" w:color="auto" w:fill="FFFFFF"/>
        </w:rPr>
        <w:t>Климатические нормы…, 2025)</w:t>
      </w:r>
      <w:r w:rsidRPr="005C61A2">
        <w:rPr>
          <w:rFonts w:eastAsia="TimesNewRoman+5+1"/>
          <w:sz w:val="24"/>
          <w:szCs w:val="24"/>
        </w:rPr>
        <w:t>. Фактические м</w:t>
      </w:r>
      <w:r w:rsidRPr="005C61A2">
        <w:rPr>
          <w:rFonts w:eastAsia="Arial Unicode MS"/>
          <w:color w:val="000000" w:themeColor="text1"/>
          <w:sz w:val="24"/>
          <w:szCs w:val="24"/>
        </w:rPr>
        <w:t>етеорологические показатели (количество осадков и среднесуточная температура) были получены на метеорологическом посте в п. Рассвет, на приборе</w:t>
      </w:r>
      <w:r w:rsidRPr="005C61A2">
        <w:rPr>
          <w:color w:val="000000" w:themeColor="text1"/>
          <w:sz w:val="24"/>
          <w:szCs w:val="24"/>
        </w:rPr>
        <w:t xml:space="preserve"> </w:t>
      </w:r>
      <w:r w:rsidRPr="005C61A2">
        <w:rPr>
          <w:color w:val="000000" w:themeColor="text1"/>
          <w:sz w:val="24"/>
          <w:szCs w:val="24"/>
          <w:lang w:val="en-US"/>
        </w:rPr>
        <w:t>Precision</w:t>
      </w:r>
      <w:r w:rsidRPr="005C61A2">
        <w:rPr>
          <w:color w:val="000000" w:themeColor="text1"/>
          <w:sz w:val="24"/>
          <w:szCs w:val="24"/>
        </w:rPr>
        <w:t xml:space="preserve"> </w:t>
      </w:r>
      <w:r w:rsidRPr="005C61A2">
        <w:rPr>
          <w:color w:val="000000" w:themeColor="text1"/>
          <w:sz w:val="24"/>
          <w:szCs w:val="24"/>
          <w:lang w:val="en-US"/>
        </w:rPr>
        <w:t>Weather</w:t>
      </w:r>
      <w:r w:rsidRPr="005C61A2">
        <w:rPr>
          <w:color w:val="000000" w:themeColor="text1"/>
          <w:sz w:val="24"/>
          <w:szCs w:val="24"/>
        </w:rPr>
        <w:t xml:space="preserve"> </w:t>
      </w:r>
      <w:r w:rsidRPr="005C61A2">
        <w:rPr>
          <w:color w:val="000000" w:themeColor="text1"/>
          <w:sz w:val="24"/>
          <w:szCs w:val="24"/>
          <w:lang w:val="en-US"/>
        </w:rPr>
        <w:t>Station</w:t>
      </w:r>
      <w:r w:rsidRPr="005C61A2">
        <w:rPr>
          <w:color w:val="000000" w:themeColor="text1"/>
          <w:sz w:val="24"/>
          <w:szCs w:val="24"/>
        </w:rPr>
        <w:t xml:space="preserve"> </w:t>
      </w:r>
      <w:r w:rsidRPr="005C61A2">
        <w:rPr>
          <w:color w:val="000000" w:themeColor="text1"/>
          <w:sz w:val="24"/>
          <w:szCs w:val="24"/>
          <w:lang w:val="en-US"/>
        </w:rPr>
        <w:t>Vantage</w:t>
      </w:r>
      <w:r w:rsidRPr="005C61A2">
        <w:rPr>
          <w:color w:val="000000" w:themeColor="text1"/>
          <w:sz w:val="24"/>
          <w:szCs w:val="24"/>
        </w:rPr>
        <w:t xml:space="preserve"> </w:t>
      </w:r>
      <w:r w:rsidRPr="005C61A2">
        <w:rPr>
          <w:color w:val="000000" w:themeColor="text1"/>
          <w:sz w:val="24"/>
          <w:szCs w:val="24"/>
          <w:lang w:val="en-US"/>
        </w:rPr>
        <w:t>Pro</w:t>
      </w:r>
      <w:r w:rsidRPr="005C61A2">
        <w:rPr>
          <w:color w:val="000000" w:themeColor="text1"/>
          <w:sz w:val="24"/>
          <w:szCs w:val="24"/>
        </w:rPr>
        <w:t>2.</w:t>
      </w:r>
    </w:p>
    <w:p w14:paraId="1AE32435" w14:textId="06DBF93D" w:rsidR="00C86C80" w:rsidRPr="005C61A2" w:rsidRDefault="0056692D" w:rsidP="00A735EF">
      <w:pPr>
        <w:pStyle w:val="a6"/>
        <w:widowControl w:val="0"/>
        <w:spacing w:after="0"/>
        <w:rPr>
          <w:sz w:val="24"/>
          <w:szCs w:val="24"/>
        </w:rPr>
      </w:pPr>
      <w:r w:rsidRPr="005C61A2">
        <w:rPr>
          <w:sz w:val="24"/>
          <w:szCs w:val="24"/>
        </w:rPr>
        <w:t>Изучали</w:t>
      </w:r>
      <w:r w:rsidR="000B2E3C" w:rsidRPr="005C61A2">
        <w:rPr>
          <w:sz w:val="24"/>
          <w:szCs w:val="24"/>
        </w:rPr>
        <w:t xml:space="preserve"> три севооборота с различным соотношением эрозионно-устойчивых и неустойчивых культур. Севооборот «А» </w:t>
      </w:r>
      <w:r w:rsidRPr="005C61A2">
        <w:rPr>
          <w:sz w:val="24"/>
          <w:szCs w:val="24"/>
        </w:rPr>
        <w:t xml:space="preserve">(контроль) </w:t>
      </w:r>
      <w:r w:rsidR="000B2E3C" w:rsidRPr="005C61A2">
        <w:rPr>
          <w:sz w:val="24"/>
          <w:szCs w:val="24"/>
        </w:rPr>
        <w:t xml:space="preserve">включал 20 % чистого пара, 60 % – зерновых колосовых культур и 20 % – пропашных культур. Севооборот «Б» </w:t>
      </w:r>
      <w:r w:rsidR="00A735EF" w:rsidRPr="005C61A2">
        <w:rPr>
          <w:sz w:val="24"/>
          <w:szCs w:val="24"/>
        </w:rPr>
        <w:t xml:space="preserve">– </w:t>
      </w:r>
      <w:r w:rsidR="000B2E3C" w:rsidRPr="005C61A2">
        <w:rPr>
          <w:sz w:val="24"/>
          <w:szCs w:val="24"/>
        </w:rPr>
        <w:t>20 % зернобобовых, 40 % – зерновых колосовых культур, 20 % – пропашных культур и 20 % – многолетних трав. Севооборот «</w:t>
      </w:r>
      <w:r w:rsidR="0029344B">
        <w:rPr>
          <w:sz w:val="24"/>
          <w:szCs w:val="24"/>
        </w:rPr>
        <w:t>С</w:t>
      </w:r>
      <w:r w:rsidR="000B2E3C" w:rsidRPr="005C61A2">
        <w:rPr>
          <w:sz w:val="24"/>
          <w:szCs w:val="24"/>
        </w:rPr>
        <w:t xml:space="preserve">» </w:t>
      </w:r>
      <w:r w:rsidR="00A735EF" w:rsidRPr="005C61A2">
        <w:rPr>
          <w:sz w:val="24"/>
          <w:szCs w:val="24"/>
        </w:rPr>
        <w:t>–</w:t>
      </w:r>
      <w:r w:rsidR="000B2E3C" w:rsidRPr="005C61A2">
        <w:rPr>
          <w:sz w:val="24"/>
          <w:szCs w:val="24"/>
        </w:rPr>
        <w:t xml:space="preserve"> 40 % – зерновых колосовых культур, 20 % – пропашных культур и 40 % – многолетних трав. </w:t>
      </w:r>
      <w:r w:rsidR="00C86C80" w:rsidRPr="005C61A2">
        <w:rPr>
          <w:sz w:val="24"/>
          <w:szCs w:val="24"/>
        </w:rPr>
        <w:t>Изучали два варианта обработки почвы в севооборотах: почвозащитную (</w:t>
      </w:r>
      <w:proofErr w:type="spellStart"/>
      <w:r w:rsidR="00C86C80" w:rsidRPr="005C61A2">
        <w:rPr>
          <w:sz w:val="24"/>
          <w:szCs w:val="24"/>
        </w:rPr>
        <w:t>чизельная</w:t>
      </w:r>
      <w:proofErr w:type="spellEnd"/>
      <w:r w:rsidR="00C86C80" w:rsidRPr="005C61A2">
        <w:rPr>
          <w:sz w:val="24"/>
          <w:szCs w:val="24"/>
        </w:rPr>
        <w:t xml:space="preserve">) и отвальную, принятую за </w:t>
      </w:r>
      <w:r w:rsidR="00B2220B" w:rsidRPr="005C61A2">
        <w:rPr>
          <w:sz w:val="24"/>
          <w:szCs w:val="24"/>
        </w:rPr>
        <w:t>контроль</w:t>
      </w:r>
      <w:r w:rsidR="00C86C80" w:rsidRPr="005C61A2">
        <w:rPr>
          <w:sz w:val="24"/>
          <w:szCs w:val="24"/>
        </w:rPr>
        <w:t>. Почвозащитная обработка (</w:t>
      </w:r>
      <w:proofErr w:type="spellStart"/>
      <w:r w:rsidR="00C86C80" w:rsidRPr="005C61A2">
        <w:rPr>
          <w:sz w:val="24"/>
          <w:szCs w:val="24"/>
        </w:rPr>
        <w:t>чизельная</w:t>
      </w:r>
      <w:proofErr w:type="spellEnd"/>
      <w:r w:rsidR="00C86C80" w:rsidRPr="005C61A2">
        <w:rPr>
          <w:sz w:val="24"/>
          <w:szCs w:val="24"/>
        </w:rPr>
        <w:t>) осуществля</w:t>
      </w:r>
      <w:r w:rsidR="000F5203">
        <w:rPr>
          <w:sz w:val="24"/>
          <w:szCs w:val="24"/>
        </w:rPr>
        <w:t>лась</w:t>
      </w:r>
      <w:r w:rsidR="00C86C80" w:rsidRPr="005C61A2">
        <w:rPr>
          <w:sz w:val="24"/>
          <w:szCs w:val="24"/>
        </w:rPr>
        <w:t xml:space="preserve"> </w:t>
      </w:r>
      <w:proofErr w:type="spellStart"/>
      <w:r w:rsidR="00C86C80" w:rsidRPr="005C61A2">
        <w:rPr>
          <w:sz w:val="24"/>
          <w:szCs w:val="24"/>
        </w:rPr>
        <w:t>чизельным</w:t>
      </w:r>
      <w:proofErr w:type="spellEnd"/>
      <w:r w:rsidR="00C86C80" w:rsidRPr="005C61A2">
        <w:rPr>
          <w:sz w:val="24"/>
          <w:szCs w:val="24"/>
        </w:rPr>
        <w:t xml:space="preserve"> плугом ПЧ-2</w:t>
      </w:r>
      <w:r w:rsidR="00C70CC9">
        <w:rPr>
          <w:sz w:val="24"/>
          <w:szCs w:val="24"/>
        </w:rPr>
        <w:t>.</w:t>
      </w:r>
      <w:r w:rsidR="00C86C80" w:rsidRPr="005C61A2">
        <w:rPr>
          <w:sz w:val="24"/>
          <w:szCs w:val="24"/>
        </w:rPr>
        <w:t>5 или ПЧ-4</w:t>
      </w:r>
      <w:r w:rsidR="00C70CC9">
        <w:rPr>
          <w:sz w:val="24"/>
          <w:szCs w:val="24"/>
        </w:rPr>
        <w:t>.</w:t>
      </w:r>
      <w:r w:rsidR="00C86C80" w:rsidRPr="005C61A2">
        <w:rPr>
          <w:sz w:val="24"/>
          <w:szCs w:val="24"/>
        </w:rPr>
        <w:t xml:space="preserve">5, </w:t>
      </w:r>
      <w:r w:rsidR="00B2220B" w:rsidRPr="005C61A2">
        <w:rPr>
          <w:sz w:val="24"/>
          <w:szCs w:val="24"/>
        </w:rPr>
        <w:t xml:space="preserve">отвальную обработку почвы (вспашку), выполняли плугом ПЛН-5-35, </w:t>
      </w:r>
      <w:r w:rsidR="00C86C80" w:rsidRPr="005C61A2">
        <w:rPr>
          <w:sz w:val="24"/>
          <w:szCs w:val="24"/>
        </w:rPr>
        <w:t>как основн</w:t>
      </w:r>
      <w:r w:rsidR="00B2220B" w:rsidRPr="005C61A2">
        <w:rPr>
          <w:sz w:val="24"/>
          <w:szCs w:val="24"/>
        </w:rPr>
        <w:t>ую</w:t>
      </w:r>
      <w:r w:rsidR="00C86C80" w:rsidRPr="005C61A2">
        <w:rPr>
          <w:sz w:val="24"/>
          <w:szCs w:val="24"/>
        </w:rPr>
        <w:t xml:space="preserve"> обработк</w:t>
      </w:r>
      <w:r w:rsidR="00B2220B" w:rsidRPr="005C61A2">
        <w:rPr>
          <w:sz w:val="24"/>
          <w:szCs w:val="24"/>
        </w:rPr>
        <w:t>у</w:t>
      </w:r>
      <w:r w:rsidR="00C86C80" w:rsidRPr="005C61A2">
        <w:rPr>
          <w:sz w:val="24"/>
          <w:szCs w:val="24"/>
        </w:rPr>
        <w:t xml:space="preserve"> на глубину 27-30 см в паровом поле</w:t>
      </w:r>
      <w:r w:rsidR="00B2220B" w:rsidRPr="005C61A2">
        <w:rPr>
          <w:sz w:val="24"/>
          <w:szCs w:val="24"/>
        </w:rPr>
        <w:t xml:space="preserve"> и</w:t>
      </w:r>
      <w:r w:rsidR="00C86C80" w:rsidRPr="005C61A2">
        <w:rPr>
          <w:sz w:val="24"/>
          <w:szCs w:val="24"/>
        </w:rPr>
        <w:t xml:space="preserve"> под </w:t>
      </w:r>
      <w:r w:rsidR="00B2220B" w:rsidRPr="005C61A2">
        <w:rPr>
          <w:sz w:val="24"/>
          <w:szCs w:val="24"/>
        </w:rPr>
        <w:t>пропашные культуры</w:t>
      </w:r>
      <w:r w:rsidR="00C86C80" w:rsidRPr="005C61A2">
        <w:rPr>
          <w:sz w:val="24"/>
          <w:szCs w:val="24"/>
        </w:rPr>
        <w:t>; 23-25 см – под многолетние травы</w:t>
      </w:r>
      <w:r w:rsidR="00B2220B" w:rsidRPr="005C61A2">
        <w:rPr>
          <w:sz w:val="24"/>
          <w:szCs w:val="24"/>
        </w:rPr>
        <w:t xml:space="preserve"> и</w:t>
      </w:r>
      <w:r w:rsidR="00C86C80" w:rsidRPr="005C61A2">
        <w:rPr>
          <w:sz w:val="24"/>
          <w:szCs w:val="24"/>
        </w:rPr>
        <w:t xml:space="preserve"> на 20-22 см – под </w:t>
      </w:r>
      <w:r w:rsidR="00B2220B" w:rsidRPr="005C61A2">
        <w:rPr>
          <w:sz w:val="24"/>
          <w:szCs w:val="24"/>
        </w:rPr>
        <w:t>яровые культуры</w:t>
      </w:r>
      <w:r w:rsidR="00C86C80" w:rsidRPr="005C61A2">
        <w:rPr>
          <w:sz w:val="24"/>
          <w:szCs w:val="24"/>
        </w:rPr>
        <w:t xml:space="preserve">. </w:t>
      </w:r>
    </w:p>
    <w:p w14:paraId="2B3F375E" w14:textId="7852B9AD" w:rsidR="0056692D" w:rsidRPr="005C61A2" w:rsidRDefault="000B2E3C" w:rsidP="0056692D">
      <w:pPr>
        <w:pStyle w:val="a6"/>
        <w:widowControl w:val="0"/>
        <w:spacing w:after="0"/>
        <w:rPr>
          <w:sz w:val="24"/>
          <w:szCs w:val="24"/>
        </w:rPr>
      </w:pPr>
      <w:r w:rsidRPr="005C61A2">
        <w:rPr>
          <w:sz w:val="24"/>
          <w:szCs w:val="24"/>
        </w:rPr>
        <w:t xml:space="preserve">Определение стока талой и ливневой воды на фоне различных приемов обработки почвы </w:t>
      </w:r>
      <w:r w:rsidR="000F5203">
        <w:rPr>
          <w:sz w:val="24"/>
          <w:szCs w:val="24"/>
        </w:rPr>
        <w:t xml:space="preserve">проводили </w:t>
      </w:r>
      <w:r w:rsidRPr="005C61A2">
        <w:rPr>
          <w:sz w:val="24"/>
          <w:szCs w:val="24"/>
        </w:rPr>
        <w:t xml:space="preserve">методом </w:t>
      </w:r>
      <w:proofErr w:type="spellStart"/>
      <w:r w:rsidRPr="005C61A2">
        <w:rPr>
          <w:sz w:val="24"/>
          <w:szCs w:val="24"/>
        </w:rPr>
        <w:t>микроплощадок</w:t>
      </w:r>
      <w:proofErr w:type="spellEnd"/>
      <w:r w:rsidRPr="005C61A2">
        <w:rPr>
          <w:sz w:val="24"/>
          <w:szCs w:val="24"/>
        </w:rPr>
        <w:t xml:space="preserve"> (</w:t>
      </w:r>
      <w:r w:rsidR="00901557" w:rsidRPr="005C61A2">
        <w:rPr>
          <w:sz w:val="24"/>
          <w:szCs w:val="24"/>
        </w:rPr>
        <w:t>Изучение динамики…</w:t>
      </w:r>
      <w:r w:rsidRPr="005C61A2">
        <w:rPr>
          <w:sz w:val="24"/>
          <w:szCs w:val="24"/>
        </w:rPr>
        <w:t xml:space="preserve">, 1976; Методические рекомендации по учету…, 1975). </w:t>
      </w:r>
      <w:r w:rsidR="0056692D" w:rsidRPr="005C61A2">
        <w:rPr>
          <w:sz w:val="24"/>
          <w:szCs w:val="24"/>
        </w:rPr>
        <w:t xml:space="preserve">Математическую обработку полученных результатов проводили с использованием </w:t>
      </w:r>
      <w:proofErr w:type="spellStart"/>
      <w:r w:rsidR="0056692D" w:rsidRPr="005C61A2">
        <w:rPr>
          <w:sz w:val="24"/>
          <w:szCs w:val="24"/>
        </w:rPr>
        <w:t>Microsoft</w:t>
      </w:r>
      <w:proofErr w:type="spellEnd"/>
      <w:r w:rsidR="0056692D" w:rsidRPr="005C61A2">
        <w:rPr>
          <w:sz w:val="24"/>
          <w:szCs w:val="24"/>
        </w:rPr>
        <w:t xml:space="preserve"> </w:t>
      </w:r>
      <w:proofErr w:type="spellStart"/>
      <w:r w:rsidR="0056692D" w:rsidRPr="005C61A2">
        <w:rPr>
          <w:sz w:val="24"/>
          <w:szCs w:val="24"/>
        </w:rPr>
        <w:t>Excel</w:t>
      </w:r>
      <w:proofErr w:type="spellEnd"/>
      <w:r w:rsidR="0056692D" w:rsidRPr="005C61A2">
        <w:rPr>
          <w:sz w:val="24"/>
          <w:szCs w:val="24"/>
        </w:rPr>
        <w:t xml:space="preserve"> и программы </w:t>
      </w:r>
      <w:proofErr w:type="spellStart"/>
      <w:r w:rsidR="0056692D" w:rsidRPr="005C61A2">
        <w:rPr>
          <w:sz w:val="24"/>
          <w:szCs w:val="24"/>
        </w:rPr>
        <w:t>Statistica</w:t>
      </w:r>
      <w:proofErr w:type="spellEnd"/>
      <w:r w:rsidR="0056692D" w:rsidRPr="005C61A2">
        <w:rPr>
          <w:sz w:val="24"/>
          <w:szCs w:val="24"/>
        </w:rPr>
        <w:t xml:space="preserve"> 13.3 </w:t>
      </w:r>
      <w:r w:rsidR="00D5681D" w:rsidRPr="005C61A2">
        <w:rPr>
          <w:sz w:val="24"/>
          <w:szCs w:val="24"/>
        </w:rPr>
        <w:t>(</w:t>
      </w:r>
      <w:r w:rsidR="0056692D" w:rsidRPr="005C61A2">
        <w:rPr>
          <w:sz w:val="24"/>
          <w:szCs w:val="24"/>
        </w:rPr>
        <w:t>15</w:t>
      </w:r>
      <w:r w:rsidR="00D5681D" w:rsidRPr="005C61A2">
        <w:rPr>
          <w:sz w:val="24"/>
          <w:szCs w:val="24"/>
        </w:rPr>
        <w:t>)</w:t>
      </w:r>
      <w:r w:rsidR="0056692D" w:rsidRPr="005C61A2">
        <w:rPr>
          <w:sz w:val="24"/>
          <w:szCs w:val="24"/>
        </w:rPr>
        <w:t xml:space="preserve">. </w:t>
      </w:r>
    </w:p>
    <w:p w14:paraId="333BD542" w14:textId="77777777" w:rsidR="000B2E3C" w:rsidRPr="005C61A2" w:rsidRDefault="000B2E3C" w:rsidP="0056692D">
      <w:pPr>
        <w:pStyle w:val="a6"/>
        <w:widowControl w:val="0"/>
        <w:spacing w:after="0"/>
        <w:rPr>
          <w:sz w:val="24"/>
          <w:szCs w:val="24"/>
        </w:rPr>
      </w:pPr>
    </w:p>
    <w:p w14:paraId="19712317" w14:textId="77777777" w:rsidR="00CA4F89" w:rsidRPr="000F5203" w:rsidRDefault="00CA4F89" w:rsidP="00CA4F89">
      <w:pPr>
        <w:jc w:val="center"/>
        <w:rPr>
          <w:b/>
          <w:sz w:val="24"/>
          <w:szCs w:val="24"/>
        </w:rPr>
      </w:pPr>
      <w:r w:rsidRPr="000F5203">
        <w:rPr>
          <w:b/>
          <w:sz w:val="24"/>
          <w:szCs w:val="24"/>
        </w:rPr>
        <w:t>РЕЗУЛЬТАТЫ И ОБСУЖДЕНИЕ</w:t>
      </w:r>
    </w:p>
    <w:p w14:paraId="4BD9C16D" w14:textId="77777777" w:rsidR="000F5203" w:rsidRDefault="00B575E1" w:rsidP="00410E19">
      <w:pPr>
        <w:rPr>
          <w:b/>
          <w:bCs/>
          <w:i/>
          <w:iCs/>
          <w:sz w:val="24"/>
          <w:szCs w:val="24"/>
        </w:rPr>
      </w:pPr>
      <w:r w:rsidRPr="001931B7">
        <w:rPr>
          <w:b/>
          <w:bCs/>
          <w:i/>
          <w:iCs/>
          <w:sz w:val="24"/>
          <w:szCs w:val="24"/>
        </w:rPr>
        <w:t>Характеристика метеорологических условий формирования талого стока</w:t>
      </w:r>
    </w:p>
    <w:p w14:paraId="16315157" w14:textId="7794563A" w:rsidR="00410E19" w:rsidRPr="00CB50EC" w:rsidRDefault="00506AB5" w:rsidP="00410E19">
      <w:pPr>
        <w:rPr>
          <w:rFonts w:eastAsia="Times-Roman"/>
          <w:sz w:val="24"/>
          <w:szCs w:val="24"/>
        </w:rPr>
      </w:pPr>
      <w:r w:rsidRPr="005C61A2">
        <w:rPr>
          <w:sz w:val="24"/>
          <w:szCs w:val="24"/>
        </w:rPr>
        <w:t>Изменение климата в настоящее время является одной из проблем, требующей комплексного решения в почвозащитном земледелии.</w:t>
      </w:r>
      <w:r w:rsidRPr="005C61A2">
        <w:rPr>
          <w:spacing w:val="-6"/>
          <w:sz w:val="24"/>
          <w:szCs w:val="24"/>
        </w:rPr>
        <w:t xml:space="preserve"> </w:t>
      </w:r>
      <w:r w:rsidR="00410E19" w:rsidRPr="00940B39">
        <w:rPr>
          <w:sz w:val="24"/>
          <w:szCs w:val="24"/>
        </w:rPr>
        <w:t>Нарастание среднесуточных температур и уменьшение количества осадков с конца прошлого века особенно четко видно на диаграмме (рис.1</w:t>
      </w:r>
      <w:r w:rsidR="00410E19" w:rsidRPr="00CB50EC">
        <w:rPr>
          <w:sz w:val="24"/>
          <w:szCs w:val="24"/>
        </w:rPr>
        <w:t>).</w:t>
      </w:r>
      <w:r w:rsidR="00CB50EC" w:rsidRPr="00CB50EC">
        <w:rPr>
          <w:sz w:val="24"/>
          <w:szCs w:val="24"/>
        </w:rPr>
        <w:t xml:space="preserve"> </w:t>
      </w:r>
      <w:r w:rsidR="001C2A0E">
        <w:rPr>
          <w:rFonts w:eastAsia="Times-Roman"/>
          <w:sz w:val="24"/>
          <w:szCs w:val="24"/>
        </w:rPr>
        <w:t>В</w:t>
      </w:r>
      <w:r w:rsidR="00410E19" w:rsidRPr="00CB50EC">
        <w:rPr>
          <w:rFonts w:eastAsia="Times-Roman"/>
          <w:sz w:val="24"/>
          <w:szCs w:val="24"/>
        </w:rPr>
        <w:t xml:space="preserve"> начале 90 х годов прошлого века </w:t>
      </w:r>
      <w:r w:rsidR="00940B39" w:rsidRPr="00CB50EC">
        <w:rPr>
          <w:rFonts w:eastAsia="Times-Roman"/>
          <w:sz w:val="24"/>
          <w:szCs w:val="24"/>
        </w:rPr>
        <w:t>средняя сумма</w:t>
      </w:r>
      <w:r w:rsidR="00410E19" w:rsidRPr="00CB50EC">
        <w:rPr>
          <w:rFonts w:eastAsia="Times-Roman"/>
          <w:sz w:val="24"/>
          <w:szCs w:val="24"/>
        </w:rPr>
        <w:t xml:space="preserve"> осадков за </w:t>
      </w:r>
      <w:r w:rsidR="00940B39" w:rsidRPr="00CB50EC">
        <w:rPr>
          <w:rFonts w:eastAsia="Times-Roman"/>
          <w:sz w:val="24"/>
          <w:szCs w:val="24"/>
        </w:rPr>
        <w:t xml:space="preserve">год </w:t>
      </w:r>
      <w:r w:rsidR="00410E19" w:rsidRPr="00CB50EC">
        <w:rPr>
          <w:rFonts w:eastAsia="Times-Roman"/>
          <w:sz w:val="24"/>
          <w:szCs w:val="24"/>
        </w:rPr>
        <w:t>был</w:t>
      </w:r>
      <w:r w:rsidR="00940B39" w:rsidRPr="00CB50EC">
        <w:rPr>
          <w:rFonts w:eastAsia="Times-Roman"/>
          <w:sz w:val="24"/>
          <w:szCs w:val="24"/>
        </w:rPr>
        <w:t>а</w:t>
      </w:r>
      <w:r w:rsidR="00410E19" w:rsidRPr="00CB50EC">
        <w:rPr>
          <w:rFonts w:eastAsia="Times-Roman"/>
          <w:sz w:val="24"/>
          <w:szCs w:val="24"/>
        </w:rPr>
        <w:t xml:space="preserve"> больше </w:t>
      </w:r>
      <w:r w:rsidR="00C5433B">
        <w:rPr>
          <w:rFonts w:eastAsia="Times-Roman"/>
          <w:sz w:val="24"/>
          <w:szCs w:val="24"/>
        </w:rPr>
        <w:t xml:space="preserve">многолетней </w:t>
      </w:r>
      <w:r w:rsidR="00410E19" w:rsidRPr="00CB50EC">
        <w:rPr>
          <w:rFonts w:eastAsia="Times-Roman"/>
          <w:sz w:val="24"/>
          <w:szCs w:val="24"/>
        </w:rPr>
        <w:t xml:space="preserve">нормы на </w:t>
      </w:r>
      <w:r w:rsidR="00CB50EC" w:rsidRPr="00CB50EC">
        <w:rPr>
          <w:rFonts w:eastAsia="Times-Roman"/>
          <w:sz w:val="24"/>
          <w:szCs w:val="24"/>
        </w:rPr>
        <w:t>2</w:t>
      </w:r>
      <w:r w:rsidR="00410E19" w:rsidRPr="00CB50EC">
        <w:rPr>
          <w:rFonts w:eastAsia="Times-Roman"/>
          <w:sz w:val="24"/>
          <w:szCs w:val="24"/>
        </w:rPr>
        <w:t xml:space="preserve">0 мм (на </w:t>
      </w:r>
      <w:r w:rsidR="00CB50EC" w:rsidRPr="00CB50EC">
        <w:rPr>
          <w:rFonts w:eastAsia="Times-Roman"/>
          <w:sz w:val="24"/>
          <w:szCs w:val="24"/>
        </w:rPr>
        <w:t>4 </w:t>
      </w:r>
      <w:r w:rsidR="00410E19" w:rsidRPr="00CB50EC">
        <w:rPr>
          <w:rFonts w:eastAsia="Times-Roman"/>
          <w:sz w:val="24"/>
          <w:szCs w:val="24"/>
        </w:rPr>
        <w:t xml:space="preserve">%), </w:t>
      </w:r>
      <w:r w:rsidR="000F5203">
        <w:rPr>
          <w:rFonts w:eastAsia="Times-Roman"/>
          <w:sz w:val="24"/>
          <w:szCs w:val="24"/>
        </w:rPr>
        <w:t>а</w:t>
      </w:r>
      <w:r w:rsidR="00410E19" w:rsidRPr="00CB50EC">
        <w:rPr>
          <w:rFonts w:eastAsia="Times-Roman"/>
          <w:sz w:val="24"/>
          <w:szCs w:val="24"/>
        </w:rPr>
        <w:t xml:space="preserve"> </w:t>
      </w:r>
      <w:r w:rsidR="00CB50EC" w:rsidRPr="00CB50EC">
        <w:rPr>
          <w:rFonts w:eastAsia="Times-Roman"/>
          <w:sz w:val="24"/>
          <w:szCs w:val="24"/>
        </w:rPr>
        <w:t>в последнее десятилетие</w:t>
      </w:r>
      <w:r w:rsidR="00410E19" w:rsidRPr="00CB50EC">
        <w:rPr>
          <w:rFonts w:eastAsia="Times-Roman"/>
          <w:sz w:val="24"/>
          <w:szCs w:val="24"/>
        </w:rPr>
        <w:t xml:space="preserve"> отклонение от нормы составило </w:t>
      </w:r>
      <w:r w:rsidR="00CB50EC" w:rsidRPr="00CB50EC">
        <w:rPr>
          <w:rFonts w:eastAsia="Times-Roman"/>
          <w:sz w:val="24"/>
          <w:szCs w:val="24"/>
        </w:rPr>
        <w:t>30</w:t>
      </w:r>
      <w:r w:rsidR="00410E19" w:rsidRPr="00CB50EC">
        <w:rPr>
          <w:rFonts w:eastAsia="Times-Roman"/>
          <w:sz w:val="24"/>
          <w:szCs w:val="24"/>
        </w:rPr>
        <w:t xml:space="preserve"> мм </w:t>
      </w:r>
      <w:r w:rsidR="001931B7">
        <w:rPr>
          <w:rFonts w:eastAsia="Times-Roman"/>
          <w:sz w:val="24"/>
          <w:szCs w:val="24"/>
        </w:rPr>
        <w:t xml:space="preserve">или </w:t>
      </w:r>
      <w:r w:rsidR="00410E19" w:rsidRPr="00CB50EC">
        <w:rPr>
          <w:rFonts w:eastAsia="Times-Roman"/>
          <w:sz w:val="24"/>
          <w:szCs w:val="24"/>
        </w:rPr>
        <w:t xml:space="preserve">на </w:t>
      </w:r>
      <w:r w:rsidR="00CB50EC" w:rsidRPr="00CB50EC">
        <w:rPr>
          <w:rFonts w:eastAsia="Times-Roman"/>
          <w:sz w:val="24"/>
          <w:szCs w:val="24"/>
        </w:rPr>
        <w:t>12</w:t>
      </w:r>
      <w:r w:rsidR="00410E19" w:rsidRPr="00CB50EC">
        <w:rPr>
          <w:rFonts w:eastAsia="Times-Roman"/>
          <w:sz w:val="24"/>
          <w:szCs w:val="24"/>
        </w:rPr>
        <w:t xml:space="preserve"> % в сторону уменьшения. О чем свидетельствует линия тренда, подтверждающая </w:t>
      </w:r>
      <w:r w:rsidR="00C5433B">
        <w:rPr>
          <w:rFonts w:eastAsia="Times-Roman"/>
          <w:sz w:val="24"/>
          <w:szCs w:val="24"/>
        </w:rPr>
        <w:t>снижение</w:t>
      </w:r>
      <w:r w:rsidR="00410E19" w:rsidRPr="00CB50EC">
        <w:rPr>
          <w:rFonts w:eastAsia="Times-Roman"/>
          <w:sz w:val="24"/>
          <w:szCs w:val="24"/>
        </w:rPr>
        <w:t xml:space="preserve"> количества осадков</w:t>
      </w:r>
      <w:r w:rsidR="00CB50EC">
        <w:rPr>
          <w:rFonts w:eastAsia="Times-Roman"/>
          <w:sz w:val="24"/>
          <w:szCs w:val="24"/>
        </w:rPr>
        <w:t>,</w:t>
      </w:r>
      <w:r w:rsidR="00410E19" w:rsidRPr="00CB50EC">
        <w:rPr>
          <w:rFonts w:eastAsia="Times-Roman"/>
          <w:sz w:val="24"/>
          <w:szCs w:val="24"/>
        </w:rPr>
        <w:t xml:space="preserve"> выпадающее </w:t>
      </w:r>
      <w:r w:rsidR="001931B7">
        <w:rPr>
          <w:rFonts w:eastAsia="Times-Roman"/>
          <w:sz w:val="24"/>
          <w:szCs w:val="24"/>
        </w:rPr>
        <w:t>в течени</w:t>
      </w:r>
      <w:r w:rsidR="00DD1771">
        <w:rPr>
          <w:rFonts w:eastAsia="Times-Roman"/>
          <w:sz w:val="24"/>
          <w:szCs w:val="24"/>
        </w:rPr>
        <w:t>е</w:t>
      </w:r>
      <w:r w:rsidR="00410E19" w:rsidRPr="00CB50EC">
        <w:rPr>
          <w:rFonts w:eastAsia="Times-Roman"/>
          <w:sz w:val="24"/>
          <w:szCs w:val="24"/>
        </w:rPr>
        <w:t xml:space="preserve"> горо</w:t>
      </w:r>
      <w:r w:rsidR="00CB50EC" w:rsidRPr="00CB50EC">
        <w:rPr>
          <w:rFonts w:eastAsia="Times-Roman"/>
          <w:sz w:val="24"/>
          <w:szCs w:val="24"/>
        </w:rPr>
        <w:t>д</w:t>
      </w:r>
      <w:r w:rsidR="000F5203">
        <w:rPr>
          <w:rFonts w:eastAsia="Times-Roman"/>
          <w:sz w:val="24"/>
          <w:szCs w:val="24"/>
        </w:rPr>
        <w:t>а</w:t>
      </w:r>
      <w:r w:rsidR="00410E19" w:rsidRPr="00CB50EC">
        <w:rPr>
          <w:rFonts w:eastAsia="Times-Roman"/>
          <w:sz w:val="24"/>
          <w:szCs w:val="24"/>
        </w:rPr>
        <w:t xml:space="preserve">. При изменении количества осадков меняется и температурный режим в сторону увеличения средней температуры </w:t>
      </w:r>
      <w:r w:rsidR="00DD1771">
        <w:rPr>
          <w:rFonts w:eastAsia="Times-Roman"/>
          <w:sz w:val="24"/>
          <w:szCs w:val="24"/>
        </w:rPr>
        <w:t xml:space="preserve">воздуха </w:t>
      </w:r>
      <w:r w:rsidR="001931B7">
        <w:rPr>
          <w:rFonts w:eastAsia="Times-Roman"/>
          <w:sz w:val="24"/>
          <w:szCs w:val="24"/>
        </w:rPr>
        <w:t>в среднем на</w:t>
      </w:r>
      <w:r w:rsidR="00410E19" w:rsidRPr="00CB50EC">
        <w:rPr>
          <w:rFonts w:eastAsia="Times-Roman"/>
          <w:sz w:val="24"/>
          <w:szCs w:val="24"/>
        </w:rPr>
        <w:t xml:space="preserve"> 1</w:t>
      </w:r>
      <w:r w:rsidR="00C70CC9">
        <w:rPr>
          <w:rFonts w:eastAsia="Times-Roman"/>
          <w:sz w:val="24"/>
          <w:szCs w:val="24"/>
        </w:rPr>
        <w:t>.</w:t>
      </w:r>
      <w:r w:rsidR="00410E19" w:rsidRPr="00CB50EC">
        <w:rPr>
          <w:rFonts w:eastAsia="Times-Roman"/>
          <w:sz w:val="24"/>
          <w:szCs w:val="24"/>
        </w:rPr>
        <w:t>6</w:t>
      </w:r>
      <w:proofErr w:type="gramStart"/>
      <w:r w:rsidR="00410E19" w:rsidRPr="00CB50EC">
        <w:rPr>
          <w:rFonts w:eastAsia="Times-Roman"/>
          <w:sz w:val="24"/>
          <w:szCs w:val="24"/>
        </w:rPr>
        <w:t xml:space="preserve"> °С</w:t>
      </w:r>
      <w:proofErr w:type="gramEnd"/>
      <w:r w:rsidR="00410E19" w:rsidRPr="00CB50EC">
        <w:rPr>
          <w:rFonts w:eastAsia="Times-Roman"/>
          <w:sz w:val="24"/>
          <w:szCs w:val="24"/>
        </w:rPr>
        <w:t xml:space="preserve"> (1</w:t>
      </w:r>
      <w:r w:rsidR="00CB50EC" w:rsidRPr="00CB50EC">
        <w:rPr>
          <w:rFonts w:eastAsia="Times-Roman"/>
          <w:sz w:val="24"/>
          <w:szCs w:val="24"/>
        </w:rPr>
        <w:t>6</w:t>
      </w:r>
      <w:r w:rsidR="001931B7">
        <w:rPr>
          <w:rFonts w:eastAsia="Times-Roman"/>
          <w:sz w:val="24"/>
          <w:szCs w:val="24"/>
        </w:rPr>
        <w:t> </w:t>
      </w:r>
      <w:r w:rsidR="00410E19" w:rsidRPr="00CB50EC">
        <w:rPr>
          <w:rFonts w:eastAsia="Times-Roman"/>
          <w:sz w:val="24"/>
          <w:szCs w:val="24"/>
        </w:rPr>
        <w:t>%).</w:t>
      </w:r>
    </w:p>
    <w:p w14:paraId="11B01AC6" w14:textId="69543530" w:rsidR="003C3348" w:rsidRPr="00BF1956" w:rsidRDefault="001931B7" w:rsidP="00CB50EC">
      <w:pPr>
        <w:rPr>
          <w:sz w:val="24"/>
          <w:szCs w:val="24"/>
        </w:rPr>
      </w:pPr>
      <w:r>
        <w:rPr>
          <w:sz w:val="24"/>
          <w:szCs w:val="24"/>
        </w:rPr>
        <w:t xml:space="preserve">В Ростовской области период снеготаяния начинается с конца февраля до средины марта, в редких случаях снег выпадает в последней декаде марта. В последние годы в Приазовской зоне часто отмечаются оттепели, называемые «февральскими окнами», сопровождающиеся кратковременным повышением среднесуточных температур воздуха и таянием снега. </w:t>
      </w:r>
      <w:r w:rsidR="003C3348">
        <w:rPr>
          <w:sz w:val="24"/>
          <w:szCs w:val="24"/>
        </w:rPr>
        <w:t xml:space="preserve">Возникновение оттепелей в дневные часы приводит к таянию снега и </w:t>
      </w:r>
      <w:r w:rsidR="00EE0DBE">
        <w:rPr>
          <w:sz w:val="24"/>
          <w:szCs w:val="24"/>
        </w:rPr>
        <w:t>формированию</w:t>
      </w:r>
      <w:r w:rsidR="003C3348">
        <w:rPr>
          <w:sz w:val="24"/>
          <w:szCs w:val="24"/>
        </w:rPr>
        <w:t xml:space="preserve"> стока. Потоки талых вод беспрепятственно перемещаются вниз по склону по оттаявше</w:t>
      </w:r>
      <w:r w:rsidR="00DD1771">
        <w:rPr>
          <w:sz w:val="24"/>
          <w:szCs w:val="24"/>
        </w:rPr>
        <w:t>й</w:t>
      </w:r>
      <w:r w:rsidR="00EE0DBE">
        <w:rPr>
          <w:sz w:val="24"/>
          <w:szCs w:val="24"/>
        </w:rPr>
        <w:t xml:space="preserve"> </w:t>
      </w:r>
      <w:r w:rsidR="00DD1771">
        <w:rPr>
          <w:sz w:val="24"/>
          <w:szCs w:val="24"/>
        </w:rPr>
        <w:t>поверхности</w:t>
      </w:r>
      <w:r w:rsidR="00DD1771" w:rsidRPr="00DD1771">
        <w:rPr>
          <w:sz w:val="24"/>
          <w:szCs w:val="24"/>
        </w:rPr>
        <w:t xml:space="preserve"> </w:t>
      </w:r>
      <w:r w:rsidR="00DD1771">
        <w:rPr>
          <w:sz w:val="24"/>
          <w:szCs w:val="24"/>
        </w:rPr>
        <w:t>верхнего слоя почвы на 3-5 см</w:t>
      </w:r>
      <w:r w:rsidR="00EE0DBE">
        <w:rPr>
          <w:sz w:val="24"/>
          <w:szCs w:val="24"/>
        </w:rPr>
        <w:t xml:space="preserve">, </w:t>
      </w:r>
      <w:r w:rsidR="00DD1771">
        <w:rPr>
          <w:sz w:val="24"/>
          <w:szCs w:val="24"/>
        </w:rPr>
        <w:t>а</w:t>
      </w:r>
      <w:r w:rsidR="00EE0DBE">
        <w:rPr>
          <w:sz w:val="24"/>
          <w:szCs w:val="24"/>
        </w:rPr>
        <w:t xml:space="preserve"> нижние слои</w:t>
      </w:r>
      <w:r w:rsidR="00DD1771">
        <w:rPr>
          <w:sz w:val="24"/>
          <w:szCs w:val="24"/>
        </w:rPr>
        <w:t xml:space="preserve"> при этом</w:t>
      </w:r>
      <w:r w:rsidR="00EE0DBE">
        <w:rPr>
          <w:sz w:val="24"/>
          <w:szCs w:val="24"/>
        </w:rPr>
        <w:t xml:space="preserve"> остаются промёрзшими</w:t>
      </w:r>
      <w:r w:rsidR="003C3348">
        <w:rPr>
          <w:sz w:val="24"/>
          <w:szCs w:val="24"/>
        </w:rPr>
        <w:t xml:space="preserve">. </w:t>
      </w:r>
      <w:r>
        <w:rPr>
          <w:sz w:val="24"/>
          <w:szCs w:val="24"/>
        </w:rPr>
        <w:t xml:space="preserve">Эти условия способствуют формированию талого стока со склоновых земель, унося с собой плодородный </w:t>
      </w:r>
      <w:r w:rsidR="00EE0DBE">
        <w:rPr>
          <w:sz w:val="24"/>
          <w:szCs w:val="24"/>
        </w:rPr>
        <w:t xml:space="preserve">верхний </w:t>
      </w:r>
      <w:r>
        <w:rPr>
          <w:sz w:val="24"/>
          <w:szCs w:val="24"/>
        </w:rPr>
        <w:t xml:space="preserve">слой почвы. </w:t>
      </w:r>
      <w:r w:rsidR="00BF1956">
        <w:rPr>
          <w:sz w:val="24"/>
          <w:szCs w:val="24"/>
        </w:rPr>
        <w:t>Сток зависит от многих факторов: прием</w:t>
      </w:r>
      <w:r w:rsidR="002E30DE">
        <w:rPr>
          <w:sz w:val="24"/>
          <w:szCs w:val="24"/>
        </w:rPr>
        <w:t>ов</w:t>
      </w:r>
      <w:r w:rsidR="00BF1956">
        <w:rPr>
          <w:sz w:val="24"/>
          <w:szCs w:val="24"/>
        </w:rPr>
        <w:t xml:space="preserve"> обработки почвы (отвальные и безотвальные, глубокие и мелкие и </w:t>
      </w:r>
      <w:proofErr w:type="spellStart"/>
      <w:r w:rsidR="00BF1956">
        <w:rPr>
          <w:sz w:val="24"/>
          <w:szCs w:val="24"/>
        </w:rPr>
        <w:t>д.р</w:t>
      </w:r>
      <w:proofErr w:type="spellEnd"/>
      <w:r w:rsidR="00BF1956">
        <w:rPr>
          <w:sz w:val="24"/>
          <w:szCs w:val="24"/>
        </w:rPr>
        <w:t>.), плотност</w:t>
      </w:r>
      <w:r w:rsidR="002E30DE">
        <w:rPr>
          <w:sz w:val="24"/>
          <w:szCs w:val="24"/>
        </w:rPr>
        <w:t>и</w:t>
      </w:r>
      <w:r w:rsidR="00BF1956">
        <w:rPr>
          <w:sz w:val="24"/>
          <w:szCs w:val="24"/>
        </w:rPr>
        <w:t xml:space="preserve"> почвы, </w:t>
      </w:r>
      <w:r w:rsidR="00EE0DBE">
        <w:rPr>
          <w:sz w:val="24"/>
          <w:szCs w:val="24"/>
        </w:rPr>
        <w:t>водопроницаемост</w:t>
      </w:r>
      <w:r w:rsidR="002E30DE">
        <w:rPr>
          <w:sz w:val="24"/>
          <w:szCs w:val="24"/>
        </w:rPr>
        <w:t>и</w:t>
      </w:r>
      <w:r w:rsidR="00EE0DBE">
        <w:rPr>
          <w:sz w:val="24"/>
          <w:szCs w:val="24"/>
        </w:rPr>
        <w:t xml:space="preserve">, </w:t>
      </w:r>
      <w:r w:rsidR="00BF1956">
        <w:rPr>
          <w:sz w:val="24"/>
          <w:szCs w:val="24"/>
        </w:rPr>
        <w:t>направлени</w:t>
      </w:r>
      <w:r w:rsidR="002E30DE">
        <w:rPr>
          <w:sz w:val="24"/>
          <w:szCs w:val="24"/>
        </w:rPr>
        <w:t>ю</w:t>
      </w:r>
      <w:r w:rsidR="00BF1956">
        <w:rPr>
          <w:sz w:val="24"/>
          <w:szCs w:val="24"/>
        </w:rPr>
        <w:t xml:space="preserve"> обработки почвы, крутизн</w:t>
      </w:r>
      <w:r w:rsidR="002E30DE">
        <w:rPr>
          <w:sz w:val="24"/>
          <w:szCs w:val="24"/>
        </w:rPr>
        <w:t>ы</w:t>
      </w:r>
      <w:r w:rsidR="00BF1956">
        <w:rPr>
          <w:sz w:val="24"/>
          <w:szCs w:val="24"/>
        </w:rPr>
        <w:t xml:space="preserve"> и экспозици</w:t>
      </w:r>
      <w:r w:rsidR="002E30DE">
        <w:rPr>
          <w:sz w:val="24"/>
          <w:szCs w:val="24"/>
        </w:rPr>
        <w:t>и</w:t>
      </w:r>
      <w:r w:rsidR="00BF1956">
        <w:rPr>
          <w:sz w:val="24"/>
          <w:szCs w:val="24"/>
        </w:rPr>
        <w:t xml:space="preserve"> склона, количеств</w:t>
      </w:r>
      <w:r w:rsidR="002E30DE">
        <w:rPr>
          <w:sz w:val="24"/>
          <w:szCs w:val="24"/>
        </w:rPr>
        <w:t>у</w:t>
      </w:r>
      <w:r w:rsidR="00BF1956">
        <w:rPr>
          <w:sz w:val="24"/>
          <w:szCs w:val="24"/>
        </w:rPr>
        <w:t xml:space="preserve"> стерни и пожнивных остатков, степен</w:t>
      </w:r>
      <w:r w:rsidR="002E30DE">
        <w:rPr>
          <w:sz w:val="24"/>
          <w:szCs w:val="24"/>
        </w:rPr>
        <w:t>и</w:t>
      </w:r>
      <w:r w:rsidR="00BF1956">
        <w:rPr>
          <w:sz w:val="24"/>
          <w:szCs w:val="24"/>
        </w:rPr>
        <w:t xml:space="preserve"> развития озимых культур или проективно</w:t>
      </w:r>
      <w:r w:rsidR="002E30DE">
        <w:rPr>
          <w:sz w:val="24"/>
          <w:szCs w:val="24"/>
        </w:rPr>
        <w:t>му</w:t>
      </w:r>
      <w:r w:rsidR="00BF1956">
        <w:rPr>
          <w:sz w:val="24"/>
          <w:szCs w:val="24"/>
        </w:rPr>
        <w:t xml:space="preserve"> покрыти</w:t>
      </w:r>
      <w:r w:rsidR="002E30DE">
        <w:rPr>
          <w:sz w:val="24"/>
          <w:szCs w:val="24"/>
        </w:rPr>
        <w:t>ю</w:t>
      </w:r>
      <w:r w:rsidR="00BF1956">
        <w:rPr>
          <w:sz w:val="24"/>
          <w:szCs w:val="24"/>
        </w:rPr>
        <w:t xml:space="preserve"> </w:t>
      </w:r>
      <w:r w:rsidR="00BC449F">
        <w:rPr>
          <w:sz w:val="24"/>
          <w:szCs w:val="24"/>
        </w:rPr>
        <w:t>поверхности почвы растениями</w:t>
      </w:r>
      <w:r w:rsidR="00BF1956">
        <w:rPr>
          <w:sz w:val="24"/>
          <w:szCs w:val="24"/>
        </w:rPr>
        <w:t xml:space="preserve"> и многи</w:t>
      </w:r>
      <w:r w:rsidR="002E30DE">
        <w:rPr>
          <w:sz w:val="24"/>
          <w:szCs w:val="24"/>
        </w:rPr>
        <w:t>х</w:t>
      </w:r>
      <w:r w:rsidR="00BF1956">
        <w:rPr>
          <w:sz w:val="24"/>
          <w:szCs w:val="24"/>
        </w:rPr>
        <w:t xml:space="preserve"> други</w:t>
      </w:r>
      <w:r w:rsidR="002E30DE">
        <w:rPr>
          <w:sz w:val="24"/>
          <w:szCs w:val="24"/>
        </w:rPr>
        <w:t>х</w:t>
      </w:r>
      <w:r w:rsidR="00BF1956">
        <w:rPr>
          <w:sz w:val="24"/>
          <w:szCs w:val="24"/>
        </w:rPr>
        <w:t>. Все эти показатели в той или иной степени способствуют или препятствуют</w:t>
      </w:r>
      <w:r w:rsidR="00322033">
        <w:rPr>
          <w:sz w:val="24"/>
          <w:szCs w:val="24"/>
        </w:rPr>
        <w:t xml:space="preserve"> развитию</w:t>
      </w:r>
      <w:r w:rsidR="00BF1956">
        <w:rPr>
          <w:sz w:val="24"/>
          <w:szCs w:val="24"/>
        </w:rPr>
        <w:t xml:space="preserve"> процесс</w:t>
      </w:r>
      <w:r w:rsidR="00322033">
        <w:rPr>
          <w:sz w:val="24"/>
          <w:szCs w:val="24"/>
        </w:rPr>
        <w:t>ов</w:t>
      </w:r>
      <w:r w:rsidR="00BF1956">
        <w:rPr>
          <w:sz w:val="24"/>
          <w:szCs w:val="24"/>
        </w:rPr>
        <w:t xml:space="preserve"> деградации</w:t>
      </w:r>
      <w:r w:rsidR="00BC449F">
        <w:rPr>
          <w:sz w:val="24"/>
          <w:szCs w:val="24"/>
        </w:rPr>
        <w:t xml:space="preserve"> и</w:t>
      </w:r>
      <w:r w:rsidR="00322033">
        <w:rPr>
          <w:sz w:val="24"/>
          <w:szCs w:val="24"/>
        </w:rPr>
        <w:t xml:space="preserve"> </w:t>
      </w:r>
      <w:r w:rsidR="002E30DE">
        <w:rPr>
          <w:sz w:val="24"/>
          <w:szCs w:val="24"/>
        </w:rPr>
        <w:t xml:space="preserve">поэтому </w:t>
      </w:r>
      <w:r w:rsidR="00BC449F">
        <w:rPr>
          <w:sz w:val="24"/>
          <w:szCs w:val="24"/>
        </w:rPr>
        <w:t xml:space="preserve">необходимо </w:t>
      </w:r>
      <w:r w:rsidR="00322033" w:rsidRPr="00BC449F">
        <w:rPr>
          <w:sz w:val="24"/>
          <w:szCs w:val="24"/>
        </w:rPr>
        <w:t xml:space="preserve">учитывать </w:t>
      </w:r>
      <w:r w:rsidR="007B1556">
        <w:rPr>
          <w:sz w:val="24"/>
          <w:szCs w:val="24"/>
        </w:rPr>
        <w:t>их</w:t>
      </w:r>
      <w:r w:rsidR="007B1556" w:rsidRPr="00BC449F">
        <w:rPr>
          <w:sz w:val="24"/>
          <w:szCs w:val="24"/>
        </w:rPr>
        <w:t xml:space="preserve"> </w:t>
      </w:r>
      <w:r w:rsidR="00322033" w:rsidRPr="00BC449F">
        <w:rPr>
          <w:sz w:val="24"/>
          <w:szCs w:val="24"/>
        </w:rPr>
        <w:t>взаимодействие и влияния</w:t>
      </w:r>
      <w:r w:rsidR="00322033">
        <w:rPr>
          <w:sz w:val="24"/>
          <w:szCs w:val="24"/>
        </w:rPr>
        <w:t xml:space="preserve"> </w:t>
      </w:r>
      <w:r w:rsidR="00BC449F">
        <w:rPr>
          <w:sz w:val="24"/>
          <w:szCs w:val="24"/>
        </w:rPr>
        <w:t xml:space="preserve">при </w:t>
      </w:r>
      <w:r w:rsidR="00BC449F" w:rsidRPr="00BC449F">
        <w:rPr>
          <w:sz w:val="24"/>
          <w:szCs w:val="24"/>
        </w:rPr>
        <w:t xml:space="preserve">оценке роли </w:t>
      </w:r>
      <w:proofErr w:type="spellStart"/>
      <w:r w:rsidR="00BC449F" w:rsidRPr="00BC449F">
        <w:rPr>
          <w:sz w:val="24"/>
          <w:szCs w:val="24"/>
        </w:rPr>
        <w:t>стокоформирующих</w:t>
      </w:r>
      <w:proofErr w:type="spellEnd"/>
      <w:r w:rsidR="00BC449F" w:rsidRPr="00BC449F">
        <w:rPr>
          <w:sz w:val="24"/>
          <w:szCs w:val="24"/>
        </w:rPr>
        <w:t xml:space="preserve"> факторов </w:t>
      </w:r>
      <w:r w:rsidR="00BC449F">
        <w:rPr>
          <w:sz w:val="24"/>
          <w:szCs w:val="24"/>
        </w:rPr>
        <w:t>(</w:t>
      </w:r>
      <w:r w:rsidR="00BC449F" w:rsidRPr="00BC449F">
        <w:rPr>
          <w:sz w:val="24"/>
          <w:szCs w:val="24"/>
        </w:rPr>
        <w:t>Барабанов, 2022)</w:t>
      </w:r>
      <w:r w:rsidR="00BF1956">
        <w:rPr>
          <w:sz w:val="24"/>
          <w:szCs w:val="24"/>
        </w:rPr>
        <w:t>. Одним из подходов</w:t>
      </w:r>
      <w:r w:rsidR="00BC449F">
        <w:rPr>
          <w:sz w:val="24"/>
          <w:szCs w:val="24"/>
        </w:rPr>
        <w:t xml:space="preserve"> к</w:t>
      </w:r>
      <w:r w:rsidR="00BF1956">
        <w:rPr>
          <w:sz w:val="24"/>
          <w:szCs w:val="24"/>
        </w:rPr>
        <w:t xml:space="preserve"> оценк</w:t>
      </w:r>
      <w:r w:rsidR="00BC449F">
        <w:rPr>
          <w:sz w:val="24"/>
          <w:szCs w:val="24"/>
        </w:rPr>
        <w:t>е</w:t>
      </w:r>
      <w:r w:rsidR="00BF1956">
        <w:rPr>
          <w:sz w:val="24"/>
          <w:szCs w:val="24"/>
        </w:rPr>
        <w:t xml:space="preserve"> интенсивности талого стока является рыхлая и уплотненная почва. </w:t>
      </w:r>
      <w:r w:rsidR="003C3348">
        <w:rPr>
          <w:sz w:val="24"/>
          <w:szCs w:val="24"/>
        </w:rPr>
        <w:t xml:space="preserve">По данным Е.В. </w:t>
      </w:r>
      <w:r w:rsidR="003C3348" w:rsidRPr="005C61A2">
        <w:rPr>
          <w:color w:val="000000" w:themeColor="text1"/>
          <w:sz w:val="24"/>
          <w:szCs w:val="24"/>
        </w:rPr>
        <w:t>Полуэктов</w:t>
      </w:r>
      <w:r w:rsidR="003C3348">
        <w:rPr>
          <w:color w:val="000000" w:themeColor="text1"/>
          <w:sz w:val="24"/>
          <w:szCs w:val="24"/>
        </w:rPr>
        <w:t>а</w:t>
      </w:r>
      <w:r w:rsidR="003C3348" w:rsidRPr="005C61A2">
        <w:rPr>
          <w:color w:val="000000" w:themeColor="text1"/>
          <w:sz w:val="24"/>
          <w:szCs w:val="24"/>
        </w:rPr>
        <w:t xml:space="preserve"> </w:t>
      </w:r>
      <w:r w:rsidR="003C3348">
        <w:rPr>
          <w:color w:val="000000" w:themeColor="text1"/>
          <w:sz w:val="24"/>
          <w:szCs w:val="24"/>
        </w:rPr>
        <w:t xml:space="preserve">и </w:t>
      </w:r>
      <w:r w:rsidR="003C3348" w:rsidRPr="005C61A2">
        <w:rPr>
          <w:color w:val="000000" w:themeColor="text1"/>
          <w:sz w:val="24"/>
          <w:szCs w:val="24"/>
        </w:rPr>
        <w:t>Г.Т</w:t>
      </w:r>
      <w:r w:rsidR="003C3348">
        <w:rPr>
          <w:color w:val="000000" w:themeColor="text1"/>
          <w:sz w:val="24"/>
          <w:szCs w:val="24"/>
        </w:rPr>
        <w:t>.</w:t>
      </w:r>
      <w:r w:rsidR="003C3348" w:rsidRPr="005C61A2">
        <w:rPr>
          <w:color w:val="000000" w:themeColor="text1"/>
          <w:sz w:val="24"/>
          <w:szCs w:val="24"/>
        </w:rPr>
        <w:t xml:space="preserve"> </w:t>
      </w:r>
      <w:proofErr w:type="gramStart"/>
      <w:r w:rsidR="003C3348" w:rsidRPr="005C61A2">
        <w:rPr>
          <w:color w:val="000000" w:themeColor="text1"/>
          <w:sz w:val="24"/>
          <w:szCs w:val="24"/>
        </w:rPr>
        <w:t>Балакай</w:t>
      </w:r>
      <w:proofErr w:type="gramEnd"/>
      <w:r w:rsidR="003C3348" w:rsidRPr="005C61A2">
        <w:rPr>
          <w:color w:val="000000" w:themeColor="text1"/>
          <w:sz w:val="24"/>
          <w:szCs w:val="24"/>
        </w:rPr>
        <w:t xml:space="preserve"> </w:t>
      </w:r>
      <w:r w:rsidR="003C3348">
        <w:rPr>
          <w:color w:val="000000" w:themeColor="text1"/>
          <w:sz w:val="24"/>
          <w:szCs w:val="24"/>
        </w:rPr>
        <w:t xml:space="preserve">(2025) </w:t>
      </w:r>
      <w:r w:rsidR="003C3348" w:rsidRPr="007F2E43">
        <w:rPr>
          <w:color w:val="000000" w:themeColor="text1"/>
          <w:sz w:val="24"/>
          <w:szCs w:val="24"/>
        </w:rPr>
        <w:t>талый сток в посевах озимой пшеницы (уплотненная</w:t>
      </w:r>
      <w:r w:rsidR="003C3348">
        <w:rPr>
          <w:color w:val="000000" w:themeColor="text1"/>
          <w:sz w:val="24"/>
          <w:szCs w:val="24"/>
        </w:rPr>
        <w:t xml:space="preserve"> почва) больше, чем на зяби (рыхлая почва). </w:t>
      </w:r>
    </w:p>
    <w:p w14:paraId="1F8CBE08" w14:textId="46DF4ECE" w:rsidR="00305B9C" w:rsidRPr="005C61A2" w:rsidRDefault="00EE59E2" w:rsidP="00CB50EC">
      <w:pPr>
        <w:rPr>
          <w:sz w:val="24"/>
          <w:szCs w:val="24"/>
        </w:rPr>
      </w:pPr>
      <w:r>
        <w:rPr>
          <w:sz w:val="24"/>
          <w:szCs w:val="24"/>
        </w:rPr>
        <w:t xml:space="preserve">Изменение </w:t>
      </w:r>
      <w:r w:rsidR="003058FE">
        <w:rPr>
          <w:sz w:val="24"/>
          <w:szCs w:val="24"/>
        </w:rPr>
        <w:t>показателей суммы осадков и среднесуточной температур</w:t>
      </w:r>
      <w:r w:rsidR="007B1556">
        <w:rPr>
          <w:sz w:val="24"/>
          <w:szCs w:val="24"/>
        </w:rPr>
        <w:t>ы</w:t>
      </w:r>
      <w:r w:rsidR="003058FE">
        <w:rPr>
          <w:sz w:val="24"/>
          <w:szCs w:val="24"/>
        </w:rPr>
        <w:t xml:space="preserve"> воздух</w:t>
      </w:r>
      <w:r w:rsidR="007B1556">
        <w:rPr>
          <w:sz w:val="24"/>
          <w:szCs w:val="24"/>
        </w:rPr>
        <w:t>а</w:t>
      </w:r>
      <w:r w:rsidR="003058FE">
        <w:rPr>
          <w:sz w:val="24"/>
          <w:szCs w:val="24"/>
        </w:rPr>
        <w:t xml:space="preserve"> </w:t>
      </w:r>
      <w:r w:rsidR="00322033">
        <w:rPr>
          <w:sz w:val="24"/>
          <w:szCs w:val="24"/>
        </w:rPr>
        <w:t xml:space="preserve">периода снеготаяния (февраль-март) </w:t>
      </w:r>
      <w:r w:rsidR="003058FE">
        <w:rPr>
          <w:sz w:val="24"/>
          <w:szCs w:val="24"/>
        </w:rPr>
        <w:t>аналогичн</w:t>
      </w:r>
      <w:r w:rsidR="007B1556">
        <w:rPr>
          <w:sz w:val="24"/>
          <w:szCs w:val="24"/>
        </w:rPr>
        <w:t>о</w:t>
      </w:r>
      <w:r w:rsidR="00322033">
        <w:rPr>
          <w:sz w:val="24"/>
          <w:szCs w:val="24"/>
        </w:rPr>
        <w:t xml:space="preserve"> динамики</w:t>
      </w:r>
      <w:r w:rsidR="003058FE">
        <w:rPr>
          <w:sz w:val="24"/>
          <w:szCs w:val="24"/>
        </w:rPr>
        <w:t xml:space="preserve"> </w:t>
      </w:r>
      <w:r w:rsidR="00322033">
        <w:rPr>
          <w:sz w:val="24"/>
          <w:szCs w:val="24"/>
        </w:rPr>
        <w:t xml:space="preserve">в течение года </w:t>
      </w:r>
      <w:r w:rsidR="008B5FA2">
        <w:rPr>
          <w:sz w:val="24"/>
          <w:szCs w:val="24"/>
        </w:rPr>
        <w:t xml:space="preserve">(рис. 2). </w:t>
      </w:r>
      <w:r w:rsidR="00D350F6">
        <w:rPr>
          <w:sz w:val="24"/>
          <w:szCs w:val="24"/>
        </w:rPr>
        <w:t xml:space="preserve">В </w:t>
      </w:r>
      <w:r w:rsidR="00D350F6">
        <w:rPr>
          <w:sz w:val="24"/>
          <w:szCs w:val="24"/>
        </w:rPr>
        <w:lastRenderedPageBreak/>
        <w:t>конце прошлого столетия отклонение от нормы суммы осадков за период снеготаяни</w:t>
      </w:r>
      <w:r w:rsidR="007B1556">
        <w:rPr>
          <w:sz w:val="24"/>
          <w:szCs w:val="24"/>
        </w:rPr>
        <w:t>я</w:t>
      </w:r>
      <w:r w:rsidR="00D350F6">
        <w:rPr>
          <w:sz w:val="24"/>
          <w:szCs w:val="24"/>
        </w:rPr>
        <w:t xml:space="preserve"> составляло 9</w:t>
      </w:r>
      <w:r w:rsidR="007B1556">
        <w:rPr>
          <w:sz w:val="24"/>
          <w:szCs w:val="24"/>
        </w:rPr>
        <w:t>.</w:t>
      </w:r>
      <w:r w:rsidR="00D350F6">
        <w:rPr>
          <w:sz w:val="24"/>
          <w:szCs w:val="24"/>
        </w:rPr>
        <w:t xml:space="preserve">4 мм или 11 %, а среднесуточная температура воздуха </w:t>
      </w:r>
      <w:r w:rsidR="003058FE">
        <w:rPr>
          <w:sz w:val="24"/>
          <w:szCs w:val="24"/>
        </w:rPr>
        <w:t>(-0</w:t>
      </w:r>
      <w:r w:rsidR="00C70CC9">
        <w:rPr>
          <w:sz w:val="24"/>
          <w:szCs w:val="24"/>
        </w:rPr>
        <w:t>.</w:t>
      </w:r>
      <w:r w:rsidR="003058FE">
        <w:rPr>
          <w:sz w:val="24"/>
          <w:szCs w:val="24"/>
        </w:rPr>
        <w:t xml:space="preserve">4 </w:t>
      </w:r>
      <w:r w:rsidR="003058FE" w:rsidRPr="00CB50EC">
        <w:rPr>
          <w:rFonts w:eastAsia="Times-Roman"/>
          <w:sz w:val="24"/>
          <w:szCs w:val="24"/>
        </w:rPr>
        <w:t>°С</w:t>
      </w:r>
      <w:r w:rsidR="003058FE">
        <w:rPr>
          <w:rFonts w:eastAsia="Times-Roman"/>
          <w:sz w:val="24"/>
          <w:szCs w:val="24"/>
        </w:rPr>
        <w:t xml:space="preserve">) оставалась на уровне </w:t>
      </w:r>
      <w:r w:rsidR="0005234A">
        <w:rPr>
          <w:rFonts w:eastAsia="Times-Roman"/>
          <w:sz w:val="24"/>
          <w:szCs w:val="24"/>
        </w:rPr>
        <w:t xml:space="preserve">среднемноголетних значений. В последние десятилетия количество осадков </w:t>
      </w:r>
      <w:r w:rsidR="00C6049D">
        <w:rPr>
          <w:rFonts w:eastAsia="Times-Roman"/>
          <w:sz w:val="24"/>
          <w:szCs w:val="24"/>
        </w:rPr>
        <w:t xml:space="preserve">за этот же период </w:t>
      </w:r>
      <w:r w:rsidR="0005234A">
        <w:rPr>
          <w:rFonts w:eastAsia="Times-Roman"/>
          <w:sz w:val="24"/>
          <w:szCs w:val="24"/>
        </w:rPr>
        <w:t>уменьшилось на 17</w:t>
      </w:r>
      <w:r w:rsidR="00C70CC9">
        <w:rPr>
          <w:rFonts w:eastAsia="Times-Roman"/>
          <w:sz w:val="24"/>
          <w:szCs w:val="24"/>
        </w:rPr>
        <w:t>.</w:t>
      </w:r>
      <w:r w:rsidR="0005234A">
        <w:rPr>
          <w:rFonts w:eastAsia="Times-Roman"/>
          <w:sz w:val="24"/>
          <w:szCs w:val="24"/>
        </w:rPr>
        <w:t xml:space="preserve">0 мм (20 %), а среднесуточная температура воздуха </w:t>
      </w:r>
      <w:r w:rsidR="003058FE">
        <w:rPr>
          <w:sz w:val="24"/>
          <w:szCs w:val="24"/>
        </w:rPr>
        <w:t>(</w:t>
      </w:r>
      <w:r w:rsidR="00D350F6">
        <w:rPr>
          <w:sz w:val="24"/>
          <w:szCs w:val="24"/>
        </w:rPr>
        <w:t>2</w:t>
      </w:r>
      <w:r w:rsidR="00C70CC9">
        <w:rPr>
          <w:sz w:val="24"/>
          <w:szCs w:val="24"/>
        </w:rPr>
        <w:t>.</w:t>
      </w:r>
      <w:r w:rsidR="00D350F6">
        <w:rPr>
          <w:sz w:val="24"/>
          <w:szCs w:val="24"/>
        </w:rPr>
        <w:t xml:space="preserve">6 </w:t>
      </w:r>
      <w:r w:rsidR="00D350F6" w:rsidRPr="00CB50EC">
        <w:rPr>
          <w:rFonts w:eastAsia="Times-Roman"/>
          <w:sz w:val="24"/>
          <w:szCs w:val="24"/>
        </w:rPr>
        <w:t>°С</w:t>
      </w:r>
      <w:r w:rsidR="003058FE">
        <w:rPr>
          <w:rFonts w:eastAsia="Times-Roman"/>
          <w:sz w:val="24"/>
          <w:szCs w:val="24"/>
        </w:rPr>
        <w:t>)</w:t>
      </w:r>
      <w:r w:rsidR="0005234A">
        <w:rPr>
          <w:rFonts w:eastAsia="Times-Roman"/>
          <w:sz w:val="24"/>
          <w:szCs w:val="24"/>
        </w:rPr>
        <w:t xml:space="preserve"> более чем</w:t>
      </w:r>
      <w:r w:rsidR="00D350F6">
        <w:rPr>
          <w:rFonts w:eastAsia="Times-Roman"/>
          <w:sz w:val="24"/>
          <w:szCs w:val="24"/>
        </w:rPr>
        <w:t xml:space="preserve"> в пять раз превышала среднемноголетнюю норму</w:t>
      </w:r>
      <w:r w:rsidR="00C5433B">
        <w:rPr>
          <w:rFonts w:eastAsia="Times-Roman"/>
          <w:sz w:val="24"/>
          <w:szCs w:val="24"/>
        </w:rPr>
        <w:t xml:space="preserve"> (</w:t>
      </w:r>
      <w:r w:rsidR="0005234A">
        <w:rPr>
          <w:rFonts w:eastAsia="Times-Roman"/>
          <w:sz w:val="24"/>
          <w:szCs w:val="24"/>
        </w:rPr>
        <w:t>-</w:t>
      </w:r>
      <w:r w:rsidR="00C5433B">
        <w:rPr>
          <w:rFonts w:eastAsia="Times-Roman"/>
          <w:sz w:val="24"/>
          <w:szCs w:val="24"/>
        </w:rPr>
        <w:t>0</w:t>
      </w:r>
      <w:r w:rsidR="00C70CC9">
        <w:rPr>
          <w:rFonts w:eastAsia="Times-Roman"/>
          <w:sz w:val="24"/>
          <w:szCs w:val="24"/>
        </w:rPr>
        <w:t>.</w:t>
      </w:r>
      <w:r w:rsidR="00C5433B">
        <w:rPr>
          <w:rFonts w:eastAsia="Times-Roman"/>
          <w:sz w:val="24"/>
          <w:szCs w:val="24"/>
        </w:rPr>
        <w:t xml:space="preserve">5 </w:t>
      </w:r>
      <w:r w:rsidR="00C5433B" w:rsidRPr="00CB50EC">
        <w:rPr>
          <w:rFonts w:eastAsia="Times-Roman"/>
          <w:sz w:val="24"/>
          <w:szCs w:val="24"/>
        </w:rPr>
        <w:t>°С</w:t>
      </w:r>
      <w:r w:rsidR="00C5433B">
        <w:rPr>
          <w:rFonts w:eastAsia="Times-Roman"/>
          <w:sz w:val="24"/>
          <w:szCs w:val="24"/>
        </w:rPr>
        <w:t>)</w:t>
      </w:r>
      <w:r w:rsidR="00D350F6">
        <w:rPr>
          <w:rFonts w:eastAsia="Times-Roman"/>
          <w:sz w:val="24"/>
          <w:szCs w:val="24"/>
        </w:rPr>
        <w:t>.</w:t>
      </w:r>
      <w:r w:rsidR="007202D5">
        <w:rPr>
          <w:rFonts w:eastAsia="Times-Roman"/>
          <w:sz w:val="24"/>
          <w:szCs w:val="24"/>
        </w:rPr>
        <w:t xml:space="preserve"> Столь значительные изменения погодных условий отразились на количестве твердых осадков </w:t>
      </w:r>
      <w:r w:rsidR="0005234A">
        <w:rPr>
          <w:rFonts w:eastAsia="Times-Roman"/>
          <w:sz w:val="24"/>
          <w:szCs w:val="24"/>
        </w:rPr>
        <w:t xml:space="preserve">периода снеготаяния </w:t>
      </w:r>
      <w:r w:rsidR="007202D5">
        <w:rPr>
          <w:rFonts w:eastAsia="Times-Roman"/>
          <w:sz w:val="24"/>
          <w:szCs w:val="24"/>
        </w:rPr>
        <w:t>(высота снегового покрова и запас воды в снеге).</w:t>
      </w:r>
      <w:r w:rsidR="00C6049D">
        <w:rPr>
          <w:rFonts w:eastAsia="Times-Roman"/>
          <w:sz w:val="24"/>
          <w:szCs w:val="24"/>
        </w:rPr>
        <w:t xml:space="preserve"> Климатические изменения и экономическая ситуация в целом в России </w:t>
      </w:r>
      <w:r w:rsidR="000C1B10">
        <w:rPr>
          <w:rFonts w:eastAsia="Times-Roman"/>
          <w:sz w:val="24"/>
          <w:szCs w:val="24"/>
        </w:rPr>
        <w:t>вносит свои корректировки в почвозащитные мероприятия.</w:t>
      </w:r>
    </w:p>
    <w:p w14:paraId="110A1764" w14:textId="4A550DD4" w:rsidR="00D350F6" w:rsidRPr="00C01A47" w:rsidRDefault="000C1B10" w:rsidP="005D1494">
      <w:pPr>
        <w:rPr>
          <w:bCs/>
          <w:sz w:val="24"/>
          <w:szCs w:val="24"/>
        </w:rPr>
      </w:pPr>
      <w:r>
        <w:rPr>
          <w:sz w:val="24"/>
          <w:szCs w:val="24"/>
        </w:rPr>
        <w:t>В последнее десятилетие отмечается значительно</w:t>
      </w:r>
      <w:r w:rsidR="00B92170">
        <w:rPr>
          <w:sz w:val="24"/>
          <w:szCs w:val="24"/>
        </w:rPr>
        <w:t>е</w:t>
      </w:r>
      <w:r>
        <w:rPr>
          <w:sz w:val="24"/>
          <w:szCs w:val="24"/>
        </w:rPr>
        <w:t xml:space="preserve"> сокращение к</w:t>
      </w:r>
      <w:r w:rsidR="0005234A">
        <w:rPr>
          <w:sz w:val="24"/>
          <w:szCs w:val="24"/>
        </w:rPr>
        <w:t>оличеств</w:t>
      </w:r>
      <w:r>
        <w:rPr>
          <w:sz w:val="24"/>
          <w:szCs w:val="24"/>
        </w:rPr>
        <w:t>а</w:t>
      </w:r>
      <w:r w:rsidR="0005234A">
        <w:rPr>
          <w:sz w:val="24"/>
          <w:szCs w:val="24"/>
        </w:rPr>
        <w:t xml:space="preserve"> снегового покрова</w:t>
      </w:r>
      <w:r w:rsidR="00357DAA">
        <w:rPr>
          <w:sz w:val="24"/>
          <w:szCs w:val="24"/>
        </w:rPr>
        <w:t>,</w:t>
      </w:r>
      <w:r w:rsidR="0005234A">
        <w:rPr>
          <w:sz w:val="24"/>
          <w:szCs w:val="24"/>
        </w:rPr>
        <w:t xml:space="preserve"> </w:t>
      </w:r>
      <w:r>
        <w:rPr>
          <w:sz w:val="24"/>
          <w:szCs w:val="24"/>
        </w:rPr>
        <w:t xml:space="preserve">как на всей </w:t>
      </w:r>
      <w:r w:rsidR="0005234A">
        <w:rPr>
          <w:sz w:val="24"/>
          <w:szCs w:val="24"/>
        </w:rPr>
        <w:t>территории России</w:t>
      </w:r>
      <w:r>
        <w:rPr>
          <w:sz w:val="24"/>
          <w:szCs w:val="24"/>
        </w:rPr>
        <w:t>, так и в Ростовской области</w:t>
      </w:r>
      <w:r w:rsidR="0005234A">
        <w:rPr>
          <w:sz w:val="24"/>
          <w:szCs w:val="24"/>
        </w:rPr>
        <w:t xml:space="preserve"> (</w:t>
      </w:r>
      <w:r w:rsidR="0005234A" w:rsidRPr="009D2BBE">
        <w:rPr>
          <w:sz w:val="24"/>
          <w:szCs w:val="24"/>
        </w:rPr>
        <w:t>Титкова, Виноградова</w:t>
      </w:r>
      <w:r w:rsidR="0005234A">
        <w:rPr>
          <w:sz w:val="24"/>
          <w:szCs w:val="24"/>
        </w:rPr>
        <w:t>, 2017). По нашим данным и</w:t>
      </w:r>
      <w:r w:rsidR="007202D5">
        <w:rPr>
          <w:sz w:val="24"/>
          <w:szCs w:val="24"/>
        </w:rPr>
        <w:t>змерени</w:t>
      </w:r>
      <w:r w:rsidR="0005234A">
        <w:rPr>
          <w:sz w:val="24"/>
          <w:szCs w:val="24"/>
        </w:rPr>
        <w:t>я</w:t>
      </w:r>
      <w:r w:rsidR="007202D5">
        <w:rPr>
          <w:sz w:val="24"/>
          <w:szCs w:val="24"/>
        </w:rPr>
        <w:t xml:space="preserve"> высоты снегового покрова на зяби выявило тенденцию </w:t>
      </w:r>
      <w:r w:rsidR="00A4110F">
        <w:rPr>
          <w:sz w:val="24"/>
          <w:szCs w:val="24"/>
        </w:rPr>
        <w:t xml:space="preserve">его </w:t>
      </w:r>
      <w:r w:rsidR="007202D5">
        <w:rPr>
          <w:sz w:val="24"/>
          <w:szCs w:val="24"/>
        </w:rPr>
        <w:t>уменьшения</w:t>
      </w:r>
      <w:r w:rsidR="00C5433B">
        <w:rPr>
          <w:sz w:val="24"/>
          <w:szCs w:val="24"/>
        </w:rPr>
        <w:t xml:space="preserve"> в последнее десятилетие</w:t>
      </w:r>
      <w:r w:rsidR="00A4110F">
        <w:rPr>
          <w:sz w:val="24"/>
          <w:szCs w:val="24"/>
        </w:rPr>
        <w:t xml:space="preserve">. </w:t>
      </w:r>
      <w:proofErr w:type="gramStart"/>
      <w:r w:rsidR="005D1494">
        <w:rPr>
          <w:sz w:val="24"/>
          <w:szCs w:val="24"/>
        </w:rPr>
        <w:t>В среднем высота снегового покрова за тридцатилетний период исследования в Приазовской зоне колебалась в пределах 11 см. В</w:t>
      </w:r>
      <w:r w:rsidR="00A4110F">
        <w:rPr>
          <w:sz w:val="24"/>
          <w:szCs w:val="24"/>
        </w:rPr>
        <w:t xml:space="preserve"> 90 е годы прошлого столетия высота снегового покрова достигала 1</w:t>
      </w:r>
      <w:r w:rsidR="005D1494">
        <w:rPr>
          <w:sz w:val="24"/>
          <w:szCs w:val="24"/>
        </w:rPr>
        <w:t>4</w:t>
      </w:r>
      <w:r w:rsidR="00A4110F">
        <w:rPr>
          <w:sz w:val="24"/>
          <w:szCs w:val="24"/>
        </w:rPr>
        <w:t xml:space="preserve"> см, </w:t>
      </w:r>
      <w:r w:rsidR="005D1494">
        <w:rPr>
          <w:sz w:val="24"/>
          <w:szCs w:val="24"/>
        </w:rPr>
        <w:t>а</w:t>
      </w:r>
      <w:r w:rsidR="00A4110F">
        <w:rPr>
          <w:sz w:val="24"/>
          <w:szCs w:val="24"/>
        </w:rPr>
        <w:t xml:space="preserve"> в последн</w:t>
      </w:r>
      <w:r w:rsidR="00C5433B">
        <w:rPr>
          <w:sz w:val="24"/>
          <w:szCs w:val="24"/>
        </w:rPr>
        <w:t>и</w:t>
      </w:r>
      <w:r w:rsidR="00A4110F">
        <w:rPr>
          <w:sz w:val="24"/>
          <w:szCs w:val="24"/>
        </w:rPr>
        <w:t xml:space="preserve">е </w:t>
      </w:r>
      <w:r w:rsidR="00C5433B">
        <w:rPr>
          <w:sz w:val="24"/>
          <w:szCs w:val="24"/>
        </w:rPr>
        <w:t>годы</w:t>
      </w:r>
      <w:r w:rsidR="00A4110F">
        <w:rPr>
          <w:sz w:val="24"/>
          <w:szCs w:val="24"/>
        </w:rPr>
        <w:t xml:space="preserve"> </w:t>
      </w:r>
      <w:r w:rsidR="005D1494">
        <w:rPr>
          <w:sz w:val="24"/>
          <w:szCs w:val="24"/>
        </w:rPr>
        <w:t xml:space="preserve">нынешнего соления уменьшилась до 10 см. Также </w:t>
      </w:r>
      <w:r w:rsidR="00B92170">
        <w:rPr>
          <w:sz w:val="24"/>
          <w:szCs w:val="24"/>
        </w:rPr>
        <w:t>у</w:t>
      </w:r>
      <w:r w:rsidR="00A4110F">
        <w:rPr>
          <w:sz w:val="24"/>
          <w:szCs w:val="24"/>
        </w:rPr>
        <w:t>част</w:t>
      </w:r>
      <w:r w:rsidR="00B92170">
        <w:rPr>
          <w:sz w:val="24"/>
          <w:szCs w:val="24"/>
        </w:rPr>
        <w:t>ились</w:t>
      </w:r>
      <w:r w:rsidR="00A4110F">
        <w:rPr>
          <w:sz w:val="24"/>
          <w:szCs w:val="24"/>
        </w:rPr>
        <w:t xml:space="preserve"> случа</w:t>
      </w:r>
      <w:r>
        <w:rPr>
          <w:sz w:val="24"/>
          <w:szCs w:val="24"/>
        </w:rPr>
        <w:t>и</w:t>
      </w:r>
      <w:r w:rsidR="00A4110F">
        <w:rPr>
          <w:sz w:val="24"/>
          <w:szCs w:val="24"/>
        </w:rPr>
        <w:t xml:space="preserve"> малоснежных зим</w:t>
      </w:r>
      <w:r w:rsidR="00C5433B">
        <w:rPr>
          <w:sz w:val="24"/>
          <w:szCs w:val="24"/>
        </w:rPr>
        <w:t xml:space="preserve">, когда высота </w:t>
      </w:r>
      <w:r w:rsidR="0005234A">
        <w:rPr>
          <w:sz w:val="24"/>
          <w:szCs w:val="24"/>
        </w:rPr>
        <w:t>его</w:t>
      </w:r>
      <w:r w:rsidR="00C5433B">
        <w:rPr>
          <w:sz w:val="24"/>
          <w:szCs w:val="24"/>
        </w:rPr>
        <w:t xml:space="preserve"> не превышала </w:t>
      </w:r>
      <w:r w:rsidR="00A4110F">
        <w:rPr>
          <w:sz w:val="24"/>
          <w:szCs w:val="24"/>
        </w:rPr>
        <w:t>2-3 см</w:t>
      </w:r>
      <w:r>
        <w:rPr>
          <w:sz w:val="24"/>
          <w:szCs w:val="24"/>
        </w:rPr>
        <w:t xml:space="preserve"> в период снеготаяния</w:t>
      </w:r>
      <w:r w:rsidR="00A4110F">
        <w:rPr>
          <w:sz w:val="24"/>
          <w:szCs w:val="24"/>
        </w:rPr>
        <w:t>.</w:t>
      </w:r>
      <w:proofErr w:type="gramEnd"/>
      <w:r w:rsidR="00A4110F">
        <w:rPr>
          <w:sz w:val="24"/>
          <w:szCs w:val="24"/>
        </w:rPr>
        <w:t xml:space="preserve"> Значительное изменение климата сказывается</w:t>
      </w:r>
      <w:r w:rsidR="00C5433B">
        <w:rPr>
          <w:sz w:val="24"/>
          <w:szCs w:val="24"/>
        </w:rPr>
        <w:t xml:space="preserve"> и</w:t>
      </w:r>
      <w:r w:rsidR="00A4110F">
        <w:rPr>
          <w:sz w:val="24"/>
          <w:szCs w:val="24"/>
        </w:rPr>
        <w:t xml:space="preserve"> на процессах накопления снега и</w:t>
      </w:r>
      <w:r w:rsidR="00EE0874">
        <w:rPr>
          <w:sz w:val="24"/>
          <w:szCs w:val="24"/>
        </w:rPr>
        <w:t xml:space="preserve"> его</w:t>
      </w:r>
      <w:r w:rsidR="00A4110F">
        <w:rPr>
          <w:sz w:val="24"/>
          <w:szCs w:val="24"/>
        </w:rPr>
        <w:t xml:space="preserve"> снеготаяни</w:t>
      </w:r>
      <w:r w:rsidR="00B92170">
        <w:rPr>
          <w:sz w:val="24"/>
          <w:szCs w:val="24"/>
        </w:rPr>
        <w:t>я</w:t>
      </w:r>
      <w:r w:rsidR="00A4110F">
        <w:rPr>
          <w:sz w:val="24"/>
          <w:szCs w:val="24"/>
        </w:rPr>
        <w:t xml:space="preserve"> (рис.3).</w:t>
      </w:r>
      <w:r w:rsidR="00967BC7">
        <w:rPr>
          <w:sz w:val="24"/>
          <w:szCs w:val="24"/>
        </w:rPr>
        <w:t xml:space="preserve"> </w:t>
      </w:r>
    </w:p>
    <w:p w14:paraId="7D16B3DA" w14:textId="4C6D62B0" w:rsidR="00EE0874" w:rsidRDefault="00EE0874" w:rsidP="00EE0874">
      <w:pPr>
        <w:rPr>
          <w:sz w:val="24"/>
          <w:szCs w:val="24"/>
        </w:rPr>
      </w:pPr>
      <w:r>
        <w:rPr>
          <w:sz w:val="24"/>
          <w:szCs w:val="24"/>
        </w:rPr>
        <w:t xml:space="preserve">Изменение ценовой </w:t>
      </w:r>
      <w:proofErr w:type="gramStart"/>
      <w:r>
        <w:rPr>
          <w:sz w:val="24"/>
          <w:szCs w:val="24"/>
        </w:rPr>
        <w:t>политики на энергоносители</w:t>
      </w:r>
      <w:proofErr w:type="gramEnd"/>
      <w:r>
        <w:rPr>
          <w:sz w:val="24"/>
          <w:szCs w:val="24"/>
        </w:rPr>
        <w:t xml:space="preserve"> прив</w:t>
      </w:r>
      <w:r w:rsidR="00387685">
        <w:rPr>
          <w:sz w:val="24"/>
          <w:szCs w:val="24"/>
        </w:rPr>
        <w:t>ило</w:t>
      </w:r>
      <w:r>
        <w:rPr>
          <w:sz w:val="24"/>
          <w:szCs w:val="24"/>
        </w:rPr>
        <w:t xml:space="preserve"> к тому, что многие хозяйства сокращают некоторые технологические операции при </w:t>
      </w:r>
      <w:r w:rsidR="007B1556">
        <w:rPr>
          <w:sz w:val="24"/>
          <w:szCs w:val="24"/>
        </w:rPr>
        <w:t>возделывании</w:t>
      </w:r>
      <w:r>
        <w:rPr>
          <w:sz w:val="24"/>
          <w:szCs w:val="24"/>
        </w:rPr>
        <w:t xml:space="preserve"> сельскохозяйственных культур с целью уменьшения затрат на единицу продукции. Примером тому является отказ от таких противоэрозионных приемов на полях, как </w:t>
      </w:r>
      <w:proofErr w:type="spellStart"/>
      <w:r>
        <w:rPr>
          <w:sz w:val="24"/>
          <w:szCs w:val="24"/>
        </w:rPr>
        <w:t>лункование</w:t>
      </w:r>
      <w:proofErr w:type="spellEnd"/>
      <w:r>
        <w:rPr>
          <w:sz w:val="24"/>
          <w:szCs w:val="24"/>
        </w:rPr>
        <w:t xml:space="preserve"> и снегозадержание. Последствием этой деятельности является потери талых вод в виде стока, приводящие к </w:t>
      </w:r>
      <w:r w:rsidR="00C70CC9">
        <w:rPr>
          <w:sz w:val="24"/>
          <w:szCs w:val="24"/>
        </w:rPr>
        <w:t>снижению</w:t>
      </w:r>
      <w:r>
        <w:rPr>
          <w:sz w:val="24"/>
          <w:szCs w:val="24"/>
        </w:rPr>
        <w:t xml:space="preserve"> плодородного слоя почвы (рис. 4).</w:t>
      </w:r>
    </w:p>
    <w:p w14:paraId="28A011A8" w14:textId="2D94DA06" w:rsidR="00E77627" w:rsidRDefault="00EE0874" w:rsidP="00E77627">
      <w:pPr>
        <w:rPr>
          <w:sz w:val="24"/>
          <w:szCs w:val="24"/>
        </w:rPr>
      </w:pPr>
      <w:r>
        <w:rPr>
          <w:sz w:val="24"/>
          <w:szCs w:val="24"/>
        </w:rPr>
        <w:t>В последние годы изменение климата в сторону потепления и уменьшени</w:t>
      </w:r>
      <w:r w:rsidR="00387685">
        <w:rPr>
          <w:sz w:val="24"/>
          <w:szCs w:val="24"/>
        </w:rPr>
        <w:t>я</w:t>
      </w:r>
      <w:r>
        <w:rPr>
          <w:sz w:val="24"/>
          <w:szCs w:val="24"/>
        </w:rPr>
        <w:t xml:space="preserve"> снегового покрова на полях способствует лучшей перезимовки озимых культур на полях. </w:t>
      </w:r>
      <w:r w:rsidR="00E77627">
        <w:rPr>
          <w:sz w:val="24"/>
          <w:szCs w:val="24"/>
        </w:rPr>
        <w:t>С одной стороны, отсутствие снега на полях не приводит к разрушительным последствия, таким как жидкий и твердый сток, с другой стороны сокращение количества осадков отражается на накоплении запас</w:t>
      </w:r>
      <w:r w:rsidR="00B92170">
        <w:rPr>
          <w:sz w:val="24"/>
          <w:szCs w:val="24"/>
        </w:rPr>
        <w:t>ов</w:t>
      </w:r>
      <w:r w:rsidR="00E77627">
        <w:rPr>
          <w:sz w:val="24"/>
          <w:szCs w:val="24"/>
        </w:rPr>
        <w:t xml:space="preserve"> продуктивной влаги в почве (Барабанов, 2024</w:t>
      </w:r>
      <w:r w:rsidR="000C1B10">
        <w:rPr>
          <w:sz w:val="24"/>
          <w:szCs w:val="24"/>
        </w:rPr>
        <w:t>;</w:t>
      </w:r>
      <w:r w:rsidR="000C1B10" w:rsidRPr="000C1B10">
        <w:rPr>
          <w:color w:val="000000" w:themeColor="text1"/>
          <w:sz w:val="24"/>
          <w:szCs w:val="24"/>
        </w:rPr>
        <w:t xml:space="preserve"> Гаевая</w:t>
      </w:r>
      <w:r w:rsidR="000C1B10">
        <w:rPr>
          <w:color w:val="000000" w:themeColor="text1"/>
          <w:sz w:val="24"/>
          <w:szCs w:val="24"/>
        </w:rPr>
        <w:t>, 2016</w:t>
      </w:r>
      <w:r w:rsidR="00E77627">
        <w:rPr>
          <w:sz w:val="24"/>
          <w:szCs w:val="24"/>
        </w:rPr>
        <w:t>). Для южных регионов страны это является значительным фактором, влияющим на урожайность сельскохозяйственных культур.</w:t>
      </w:r>
      <w:r w:rsidR="00967BC7">
        <w:rPr>
          <w:sz w:val="24"/>
          <w:szCs w:val="24"/>
        </w:rPr>
        <w:t xml:space="preserve"> Основное </w:t>
      </w:r>
      <w:proofErr w:type="spellStart"/>
      <w:r w:rsidR="00967BC7">
        <w:rPr>
          <w:sz w:val="24"/>
          <w:szCs w:val="24"/>
        </w:rPr>
        <w:t>влагонакопление</w:t>
      </w:r>
      <w:proofErr w:type="spellEnd"/>
      <w:r w:rsidR="00967BC7">
        <w:rPr>
          <w:sz w:val="24"/>
          <w:szCs w:val="24"/>
        </w:rPr>
        <w:t xml:space="preserve"> для формирования будущего урожая происходит в холодный период года с ноября по март, когда выпадает более половины </w:t>
      </w:r>
      <w:r w:rsidR="00C70CC9">
        <w:rPr>
          <w:sz w:val="24"/>
          <w:szCs w:val="24"/>
        </w:rPr>
        <w:t xml:space="preserve">нормы </w:t>
      </w:r>
      <w:r w:rsidR="00967BC7">
        <w:rPr>
          <w:sz w:val="24"/>
          <w:szCs w:val="24"/>
        </w:rPr>
        <w:t xml:space="preserve">годовых осадков в виде дождя и снега, а </w:t>
      </w:r>
      <w:r w:rsidR="00967BC7">
        <w:rPr>
          <w:sz w:val="24"/>
          <w:szCs w:val="24"/>
        </w:rPr>
        <w:lastRenderedPageBreak/>
        <w:t xml:space="preserve">непродуктивные потери влаги на испарение являются минимальными. Поэтому задача почвозащитного земледелия – сократить </w:t>
      </w:r>
      <w:r w:rsidR="00C70CC9">
        <w:rPr>
          <w:sz w:val="24"/>
          <w:szCs w:val="24"/>
        </w:rPr>
        <w:t xml:space="preserve">непродуктивные </w:t>
      </w:r>
      <w:r w:rsidR="00967BC7">
        <w:rPr>
          <w:sz w:val="24"/>
          <w:szCs w:val="24"/>
        </w:rPr>
        <w:t>потер</w:t>
      </w:r>
      <w:r w:rsidR="00C70CC9">
        <w:rPr>
          <w:sz w:val="24"/>
          <w:szCs w:val="24"/>
        </w:rPr>
        <w:t>и</w:t>
      </w:r>
      <w:r w:rsidR="00967BC7">
        <w:rPr>
          <w:sz w:val="24"/>
          <w:szCs w:val="24"/>
        </w:rPr>
        <w:t xml:space="preserve"> влаги и максимально сохранить </w:t>
      </w:r>
      <w:r w:rsidR="00C70CC9">
        <w:rPr>
          <w:sz w:val="24"/>
          <w:szCs w:val="24"/>
        </w:rPr>
        <w:t>ее</w:t>
      </w:r>
      <w:r w:rsidR="00967BC7">
        <w:rPr>
          <w:sz w:val="24"/>
          <w:szCs w:val="24"/>
        </w:rPr>
        <w:t xml:space="preserve"> в почве. </w:t>
      </w:r>
      <w:r w:rsidR="000C1B10">
        <w:rPr>
          <w:sz w:val="24"/>
          <w:szCs w:val="24"/>
        </w:rPr>
        <w:t xml:space="preserve">Одним из способов предотвращения </w:t>
      </w:r>
      <w:r w:rsidR="001635E4">
        <w:rPr>
          <w:sz w:val="24"/>
          <w:szCs w:val="24"/>
        </w:rPr>
        <w:t xml:space="preserve">непродуктивных потерь влаги на склонах является контурно-полосная организация территории склона с чередованием в полосах эрозионно-устойчивых и не устойчивых культур или чередование почвозащитной обработки почвы и отвальной вспашки. Об эффективности противоэрозионных обработок почвы говорится в </w:t>
      </w:r>
      <w:r w:rsidR="00B92170">
        <w:rPr>
          <w:sz w:val="24"/>
          <w:szCs w:val="24"/>
        </w:rPr>
        <w:t xml:space="preserve">работах </w:t>
      </w:r>
      <w:r w:rsidR="001635E4">
        <w:rPr>
          <w:sz w:val="24"/>
          <w:szCs w:val="24"/>
        </w:rPr>
        <w:t xml:space="preserve">многих </w:t>
      </w:r>
      <w:r w:rsidR="00B92170">
        <w:rPr>
          <w:sz w:val="24"/>
          <w:szCs w:val="24"/>
        </w:rPr>
        <w:t xml:space="preserve">авторов </w:t>
      </w:r>
      <w:r w:rsidR="001635E4">
        <w:rPr>
          <w:sz w:val="24"/>
          <w:szCs w:val="24"/>
        </w:rPr>
        <w:t>(</w:t>
      </w:r>
      <w:r w:rsidR="007943B3" w:rsidRPr="007943B3">
        <w:rPr>
          <w:sz w:val="24"/>
          <w:szCs w:val="24"/>
        </w:rPr>
        <w:t>Борин</w:t>
      </w:r>
      <w:r w:rsidR="007943B3">
        <w:rPr>
          <w:sz w:val="24"/>
          <w:szCs w:val="24"/>
        </w:rPr>
        <w:t>,</w:t>
      </w:r>
      <w:r w:rsidR="007943B3" w:rsidRPr="007943B3">
        <w:rPr>
          <w:sz w:val="24"/>
          <w:szCs w:val="24"/>
        </w:rPr>
        <w:t xml:space="preserve"> Лощинина</w:t>
      </w:r>
      <w:r w:rsidR="007943B3">
        <w:rPr>
          <w:sz w:val="24"/>
          <w:szCs w:val="24"/>
        </w:rPr>
        <w:t xml:space="preserve">, 2018; </w:t>
      </w:r>
      <w:r w:rsidR="001635E4" w:rsidRPr="000C1B10">
        <w:rPr>
          <w:color w:val="000000" w:themeColor="text1"/>
          <w:sz w:val="24"/>
          <w:szCs w:val="24"/>
        </w:rPr>
        <w:t>Гаевая</w:t>
      </w:r>
      <w:r w:rsidR="001635E4">
        <w:rPr>
          <w:color w:val="000000" w:themeColor="text1"/>
          <w:sz w:val="24"/>
          <w:szCs w:val="24"/>
        </w:rPr>
        <w:t>, 2016;</w:t>
      </w:r>
      <w:r w:rsidR="000C1B10">
        <w:rPr>
          <w:sz w:val="24"/>
          <w:szCs w:val="24"/>
        </w:rPr>
        <w:t xml:space="preserve"> </w:t>
      </w:r>
      <w:r w:rsidR="007943B3" w:rsidRPr="007943B3">
        <w:rPr>
          <w:sz w:val="24"/>
          <w:szCs w:val="24"/>
        </w:rPr>
        <w:t>Подлесных</w:t>
      </w:r>
      <w:r w:rsidR="007943B3">
        <w:rPr>
          <w:sz w:val="24"/>
          <w:szCs w:val="24"/>
        </w:rPr>
        <w:t>,</w:t>
      </w:r>
      <w:r w:rsidR="007943B3" w:rsidRPr="007943B3">
        <w:rPr>
          <w:sz w:val="24"/>
          <w:szCs w:val="24"/>
        </w:rPr>
        <w:t xml:space="preserve"> Соловьева</w:t>
      </w:r>
      <w:r w:rsidR="007943B3">
        <w:rPr>
          <w:sz w:val="24"/>
          <w:szCs w:val="24"/>
        </w:rPr>
        <w:t>, 2020).</w:t>
      </w:r>
    </w:p>
    <w:p w14:paraId="2B0BB945" w14:textId="61ACF04D" w:rsidR="000355A1" w:rsidRPr="00550600" w:rsidRDefault="000355A1" w:rsidP="000355A1">
      <w:pPr>
        <w:widowControl w:val="0"/>
        <w:rPr>
          <w:sz w:val="24"/>
          <w:szCs w:val="24"/>
        </w:rPr>
      </w:pPr>
      <w:r w:rsidRPr="00550600">
        <w:rPr>
          <w:rFonts w:eastAsia="Calibri"/>
          <w:sz w:val="24"/>
          <w:szCs w:val="24"/>
        </w:rPr>
        <w:t>Различные по конструкции и по соотношению культур в структуре посевов севообороты имеют различ</w:t>
      </w:r>
      <w:r w:rsidR="00807ADF" w:rsidRPr="00550600">
        <w:rPr>
          <w:rFonts w:eastAsia="Calibri"/>
          <w:sz w:val="24"/>
          <w:szCs w:val="24"/>
        </w:rPr>
        <w:t xml:space="preserve">ные показатели по стоку талой </w:t>
      </w:r>
      <w:r w:rsidRPr="00550600">
        <w:rPr>
          <w:rFonts w:eastAsia="Calibri"/>
          <w:sz w:val="24"/>
          <w:szCs w:val="24"/>
        </w:rPr>
        <w:t>воды. Эти параметры существенно отличаются от аналогичных показателей при сплошном размещении к</w:t>
      </w:r>
      <w:r w:rsidR="00807ADF" w:rsidRPr="00550600">
        <w:rPr>
          <w:rFonts w:eastAsia="Calibri"/>
          <w:sz w:val="24"/>
          <w:szCs w:val="24"/>
        </w:rPr>
        <w:t>ультур на склонах</w:t>
      </w:r>
      <w:r w:rsidR="00B92170">
        <w:rPr>
          <w:rFonts w:eastAsia="Calibri"/>
          <w:sz w:val="24"/>
          <w:szCs w:val="24"/>
        </w:rPr>
        <w:t>, когда все поле занимается монокультурой или зябью</w:t>
      </w:r>
      <w:r w:rsidR="00807ADF" w:rsidRPr="00550600">
        <w:rPr>
          <w:rFonts w:eastAsia="Calibri"/>
          <w:sz w:val="24"/>
          <w:szCs w:val="24"/>
        </w:rPr>
        <w:t>. Вместе с тем</w:t>
      </w:r>
      <w:r w:rsidRPr="00550600">
        <w:rPr>
          <w:rFonts w:eastAsia="Calibri"/>
          <w:sz w:val="24"/>
          <w:szCs w:val="24"/>
        </w:rPr>
        <w:t xml:space="preserve"> эрозионная устойчивость изучаемых севооборотов не одинакова, поскольку </w:t>
      </w:r>
      <w:r w:rsidR="007B1556" w:rsidRPr="00550600">
        <w:rPr>
          <w:rFonts w:eastAsia="Calibri"/>
          <w:sz w:val="24"/>
          <w:szCs w:val="24"/>
        </w:rPr>
        <w:t xml:space="preserve">она </w:t>
      </w:r>
      <w:r w:rsidRPr="00550600">
        <w:rPr>
          <w:rFonts w:eastAsia="Calibri"/>
          <w:sz w:val="24"/>
          <w:szCs w:val="24"/>
        </w:rPr>
        <w:t xml:space="preserve">различна для культур и чистого пара, входящих в </w:t>
      </w:r>
      <w:r w:rsidR="007B1556">
        <w:rPr>
          <w:rFonts w:eastAsia="Calibri"/>
          <w:sz w:val="24"/>
          <w:szCs w:val="24"/>
        </w:rPr>
        <w:t>состав</w:t>
      </w:r>
      <w:r w:rsidRPr="00550600">
        <w:rPr>
          <w:rFonts w:eastAsia="Calibri"/>
          <w:sz w:val="24"/>
          <w:szCs w:val="24"/>
        </w:rPr>
        <w:t xml:space="preserve"> конкретного севооборота.</w:t>
      </w:r>
      <w:r w:rsidRPr="00550600">
        <w:rPr>
          <w:sz w:val="24"/>
          <w:szCs w:val="24"/>
        </w:rPr>
        <w:t xml:space="preserve"> </w:t>
      </w:r>
      <w:r w:rsidRPr="00550600">
        <w:rPr>
          <w:rFonts w:eastAsia="Calibri"/>
          <w:sz w:val="24"/>
          <w:szCs w:val="24"/>
        </w:rPr>
        <w:t>Целесообразное взаимное расположение в полосах культур и чистого пара способно в з</w:t>
      </w:r>
      <w:r w:rsidRPr="00550600">
        <w:rPr>
          <w:sz w:val="24"/>
          <w:szCs w:val="24"/>
        </w:rPr>
        <w:t>начительной мере сократить сток</w:t>
      </w:r>
      <w:r w:rsidRPr="00550600">
        <w:rPr>
          <w:rFonts w:eastAsia="Calibri"/>
          <w:sz w:val="24"/>
          <w:szCs w:val="24"/>
        </w:rPr>
        <w:t xml:space="preserve">, а в отдельных случаях ‒ и полностью приостановить. </w:t>
      </w:r>
    </w:p>
    <w:p w14:paraId="7BCF4635" w14:textId="42D9E035" w:rsidR="000355A1" w:rsidRPr="00550600" w:rsidRDefault="000355A1" w:rsidP="000355A1">
      <w:pPr>
        <w:widowControl w:val="0"/>
        <w:rPr>
          <w:sz w:val="24"/>
          <w:szCs w:val="24"/>
        </w:rPr>
      </w:pPr>
      <w:r w:rsidRPr="00550600">
        <w:rPr>
          <w:rFonts w:eastAsia="Calibri"/>
          <w:sz w:val="24"/>
          <w:szCs w:val="24"/>
        </w:rPr>
        <w:t>Сток талой воды в первую очередь определя</w:t>
      </w:r>
      <w:r w:rsidR="00226BAB">
        <w:rPr>
          <w:rFonts w:eastAsia="Calibri"/>
          <w:sz w:val="24"/>
          <w:szCs w:val="24"/>
        </w:rPr>
        <w:t>е</w:t>
      </w:r>
      <w:r w:rsidRPr="00550600">
        <w:rPr>
          <w:rFonts w:eastAsia="Calibri"/>
          <w:sz w:val="24"/>
          <w:szCs w:val="24"/>
        </w:rPr>
        <w:t>тся запасом воды в снеге и ин</w:t>
      </w:r>
      <w:r w:rsidR="00807ADF" w:rsidRPr="00550600">
        <w:rPr>
          <w:rFonts w:eastAsia="Calibri"/>
          <w:sz w:val="24"/>
          <w:szCs w:val="24"/>
        </w:rPr>
        <w:t>тенсивностью снеготаяния</w:t>
      </w:r>
      <w:r w:rsidRPr="00550600">
        <w:rPr>
          <w:rFonts w:eastAsia="Calibri"/>
          <w:sz w:val="24"/>
          <w:szCs w:val="24"/>
        </w:rPr>
        <w:t xml:space="preserve">. Вне изучаемых севооборотов на склоне той же крутизны, </w:t>
      </w:r>
      <w:r w:rsidRPr="00550600">
        <w:rPr>
          <w:sz w:val="24"/>
          <w:szCs w:val="24"/>
        </w:rPr>
        <w:t xml:space="preserve">не имеющего почвозащитного комплекса, </w:t>
      </w:r>
      <w:r w:rsidRPr="00550600">
        <w:rPr>
          <w:rFonts w:eastAsia="Calibri"/>
          <w:sz w:val="24"/>
          <w:szCs w:val="24"/>
        </w:rPr>
        <w:t xml:space="preserve">сток талой и ливневой </w:t>
      </w:r>
      <w:r w:rsidRPr="00550600">
        <w:rPr>
          <w:sz w:val="24"/>
          <w:szCs w:val="24"/>
        </w:rPr>
        <w:t xml:space="preserve">воды </w:t>
      </w:r>
      <w:r w:rsidR="003B0615">
        <w:rPr>
          <w:sz w:val="24"/>
          <w:szCs w:val="24"/>
        </w:rPr>
        <w:t xml:space="preserve">в среднем </w:t>
      </w:r>
      <w:r w:rsidRPr="00550600">
        <w:rPr>
          <w:sz w:val="24"/>
          <w:szCs w:val="24"/>
        </w:rPr>
        <w:t>состав</w:t>
      </w:r>
      <w:r w:rsidR="003B0615">
        <w:rPr>
          <w:sz w:val="24"/>
          <w:szCs w:val="24"/>
        </w:rPr>
        <w:t>лял</w:t>
      </w:r>
      <w:r w:rsidRPr="00550600">
        <w:rPr>
          <w:sz w:val="24"/>
          <w:szCs w:val="24"/>
        </w:rPr>
        <w:t xml:space="preserve"> </w:t>
      </w:r>
      <w:r w:rsidR="003B0615">
        <w:rPr>
          <w:sz w:val="24"/>
          <w:szCs w:val="24"/>
        </w:rPr>
        <w:t xml:space="preserve">18 мм, а в отдельных случаях достигал </w:t>
      </w:r>
      <w:r w:rsidRPr="00550600">
        <w:rPr>
          <w:sz w:val="24"/>
          <w:szCs w:val="24"/>
        </w:rPr>
        <w:t>34</w:t>
      </w:r>
      <w:r w:rsidR="00B26568">
        <w:rPr>
          <w:sz w:val="24"/>
          <w:szCs w:val="24"/>
        </w:rPr>
        <w:t>.</w:t>
      </w:r>
      <w:r w:rsidRPr="00550600">
        <w:rPr>
          <w:sz w:val="24"/>
          <w:szCs w:val="24"/>
        </w:rPr>
        <w:t>4 мм (</w:t>
      </w:r>
      <w:r w:rsidR="00550600" w:rsidRPr="00550600">
        <w:rPr>
          <w:sz w:val="24"/>
          <w:szCs w:val="24"/>
        </w:rPr>
        <w:t>Ильинская и др., 2023</w:t>
      </w:r>
      <w:r w:rsidRPr="00550600">
        <w:rPr>
          <w:sz w:val="24"/>
          <w:szCs w:val="24"/>
        </w:rPr>
        <w:t>)</w:t>
      </w:r>
      <w:r w:rsidRPr="00550600">
        <w:rPr>
          <w:rFonts w:eastAsia="Calibri"/>
          <w:sz w:val="24"/>
          <w:szCs w:val="24"/>
        </w:rPr>
        <w:t>.</w:t>
      </w:r>
      <w:r w:rsidRPr="00550600">
        <w:rPr>
          <w:sz w:val="24"/>
          <w:szCs w:val="24"/>
        </w:rPr>
        <w:t xml:space="preserve"> </w:t>
      </w:r>
    </w:p>
    <w:p w14:paraId="3FC731EA" w14:textId="71F13F43" w:rsidR="00DF3198" w:rsidRDefault="000355A1" w:rsidP="003C56CC">
      <w:pPr>
        <w:pStyle w:val="af6"/>
        <w:ind w:firstLine="709"/>
        <w:rPr>
          <w:sz w:val="24"/>
          <w:szCs w:val="24"/>
        </w:rPr>
      </w:pPr>
      <w:r w:rsidRPr="00550600">
        <w:rPr>
          <w:sz w:val="24"/>
          <w:szCs w:val="24"/>
        </w:rPr>
        <w:t>Различные погодные условия в период таяния снега по-разному влияют на эрозионные процессы, при стремительном нарастании среднесуточных температур, интенсивном выпадении осадков в виде дождя и снега, а также существенных запасах воды в снеге, складываются предпосылки для стока талых вод. При постепенном нарастании среднесуточных температур происходит медленное таяние снега и частичное оттаивание верхнего слоя почвы</w:t>
      </w:r>
      <w:r w:rsidR="00DF3198">
        <w:rPr>
          <w:sz w:val="24"/>
          <w:szCs w:val="24"/>
        </w:rPr>
        <w:t>.</w:t>
      </w:r>
      <w:r w:rsidRPr="00550600">
        <w:rPr>
          <w:sz w:val="24"/>
          <w:szCs w:val="24"/>
        </w:rPr>
        <w:t xml:space="preserve"> </w:t>
      </w:r>
      <w:r w:rsidR="00DF3198">
        <w:rPr>
          <w:sz w:val="24"/>
          <w:szCs w:val="24"/>
        </w:rPr>
        <w:t xml:space="preserve">Также на процессы таяния снега оказывает влияние инсоляция, при которой часть снега испаряется и не участвует в </w:t>
      </w:r>
      <w:proofErr w:type="spellStart"/>
      <w:r w:rsidR="003C56CC">
        <w:rPr>
          <w:sz w:val="24"/>
          <w:szCs w:val="24"/>
        </w:rPr>
        <w:t>стокообразовании</w:t>
      </w:r>
      <w:proofErr w:type="spellEnd"/>
      <w:r w:rsidRPr="00550600">
        <w:rPr>
          <w:sz w:val="24"/>
          <w:szCs w:val="24"/>
        </w:rPr>
        <w:t xml:space="preserve"> </w:t>
      </w:r>
      <w:r w:rsidR="00DF3198">
        <w:rPr>
          <w:sz w:val="24"/>
          <w:szCs w:val="24"/>
        </w:rPr>
        <w:t>(</w:t>
      </w:r>
      <w:proofErr w:type="spellStart"/>
      <w:r w:rsidR="00DF3198" w:rsidRPr="00DF3198">
        <w:rPr>
          <w:sz w:val="24"/>
          <w:szCs w:val="24"/>
        </w:rPr>
        <w:t>Шайдулина</w:t>
      </w:r>
      <w:proofErr w:type="spellEnd"/>
      <w:r w:rsidR="00DF3198" w:rsidRPr="00DF3198">
        <w:rPr>
          <w:sz w:val="24"/>
          <w:szCs w:val="24"/>
        </w:rPr>
        <w:t>, 2022</w:t>
      </w:r>
      <w:r w:rsidR="00DF3198">
        <w:rPr>
          <w:sz w:val="24"/>
          <w:szCs w:val="24"/>
        </w:rPr>
        <w:t>)</w:t>
      </w:r>
      <w:r w:rsidR="00DF3198" w:rsidRPr="00DF3198">
        <w:rPr>
          <w:sz w:val="24"/>
          <w:szCs w:val="24"/>
        </w:rPr>
        <w:t>.</w:t>
      </w:r>
      <w:r w:rsidR="00DF3198">
        <w:rPr>
          <w:sz w:val="24"/>
          <w:szCs w:val="24"/>
        </w:rPr>
        <w:t xml:space="preserve"> </w:t>
      </w:r>
    </w:p>
    <w:p w14:paraId="59C55DA8" w14:textId="3B7B2FE4" w:rsidR="000355A1" w:rsidRPr="00550600" w:rsidRDefault="000355A1" w:rsidP="003C56CC">
      <w:pPr>
        <w:pStyle w:val="af6"/>
        <w:ind w:firstLine="709"/>
        <w:rPr>
          <w:sz w:val="24"/>
          <w:szCs w:val="24"/>
        </w:rPr>
      </w:pPr>
      <w:r w:rsidRPr="00550600">
        <w:rPr>
          <w:sz w:val="24"/>
          <w:szCs w:val="24"/>
        </w:rPr>
        <w:t xml:space="preserve">На зяблевых полях, подготовленных для посева яровых культур, где почва не защищена, потоки воды смывают с поверхности поля плодородный слой до промерзшей почвы или до плужной подошвы. Наличие в севообороте 20 или 40% многолетних трав способно сократить, а в отдельных случаях полностью предотвратить сток талых вод. Многолетние травы, имея хорошо развитую корневую систему и достаточное количество растительных остатков на поверхности поля, способны надежно защитить почву от стока </w:t>
      </w:r>
      <w:r w:rsidRPr="00550600">
        <w:rPr>
          <w:sz w:val="24"/>
          <w:szCs w:val="24"/>
        </w:rPr>
        <w:lastRenderedPageBreak/>
        <w:t>и смыва, в отличие от зяблевых полей. Еще одн</w:t>
      </w:r>
      <w:r w:rsidR="00550600" w:rsidRPr="00550600">
        <w:rPr>
          <w:sz w:val="24"/>
          <w:szCs w:val="24"/>
        </w:rPr>
        <w:t>а культура остающаяся зимовать</w:t>
      </w:r>
      <w:r w:rsidRPr="00550600">
        <w:rPr>
          <w:sz w:val="24"/>
          <w:szCs w:val="24"/>
        </w:rPr>
        <w:t xml:space="preserve"> </w:t>
      </w:r>
      <w:r w:rsidR="00226BAB">
        <w:rPr>
          <w:sz w:val="24"/>
          <w:szCs w:val="24"/>
        </w:rPr>
        <w:t xml:space="preserve">на полях </w:t>
      </w:r>
      <w:r w:rsidR="00B90D42">
        <w:rPr>
          <w:sz w:val="24"/>
          <w:szCs w:val="24"/>
        </w:rPr>
        <w:t xml:space="preserve">в Южных регионах России </w:t>
      </w:r>
      <w:r w:rsidRPr="00550600">
        <w:rPr>
          <w:sz w:val="24"/>
          <w:szCs w:val="24"/>
        </w:rPr>
        <w:t xml:space="preserve">– это озимая пшеница, которая также защищает поверхность почвы от развития процессов эрозии. Однако её способность противостоять смыву и размыву зависит от ряда факторов. Один из факторов – это условия перезимовки: при суровых зимах посевы могут частично </w:t>
      </w:r>
      <w:r w:rsidR="00550600" w:rsidRPr="00550600">
        <w:rPr>
          <w:sz w:val="24"/>
          <w:szCs w:val="24"/>
        </w:rPr>
        <w:t>вымерзать,</w:t>
      </w:r>
      <w:r w:rsidRPr="00550600">
        <w:rPr>
          <w:sz w:val="24"/>
          <w:szCs w:val="24"/>
        </w:rPr>
        <w:t xml:space="preserve"> и почва будет подвержена</w:t>
      </w:r>
      <w:r w:rsidR="004E11D0">
        <w:rPr>
          <w:sz w:val="24"/>
          <w:szCs w:val="24"/>
        </w:rPr>
        <w:t xml:space="preserve"> в большей степени</w:t>
      </w:r>
      <w:r w:rsidRPr="00550600">
        <w:rPr>
          <w:sz w:val="24"/>
          <w:szCs w:val="24"/>
        </w:rPr>
        <w:t xml:space="preserve"> эрозионным процессам. Другой фактор, влияющий на процессы стока и смыва – это состояние развития растений</w:t>
      </w:r>
      <w:r w:rsidR="004E11D0">
        <w:rPr>
          <w:sz w:val="24"/>
          <w:szCs w:val="24"/>
        </w:rPr>
        <w:t xml:space="preserve"> или проективное покрытие</w:t>
      </w:r>
      <w:r w:rsidRPr="00550600">
        <w:rPr>
          <w:sz w:val="24"/>
          <w:szCs w:val="24"/>
        </w:rPr>
        <w:t>, позволяющее полностью закрыть почву, а хорошее развитие корневой системы, способно надежно скрепить почву, предотвращая от смыва и размыва. Поэтому правильно сконструированный севооборот позволяет надежно защищать эрозионные участки от про</w:t>
      </w:r>
      <w:r w:rsidR="00550600" w:rsidRPr="00550600">
        <w:rPr>
          <w:sz w:val="24"/>
          <w:szCs w:val="24"/>
        </w:rPr>
        <w:t>цессов эрозии</w:t>
      </w:r>
      <w:r w:rsidRPr="00550600">
        <w:rPr>
          <w:sz w:val="24"/>
          <w:szCs w:val="24"/>
        </w:rPr>
        <w:t xml:space="preserve">. </w:t>
      </w:r>
    </w:p>
    <w:p w14:paraId="4C98F12B" w14:textId="4EABFA01" w:rsidR="00550600" w:rsidRDefault="000355A1" w:rsidP="00550600">
      <w:pPr>
        <w:widowControl w:val="0"/>
        <w:rPr>
          <w:sz w:val="24"/>
          <w:szCs w:val="24"/>
        </w:rPr>
      </w:pPr>
      <w:r w:rsidRPr="00550600">
        <w:rPr>
          <w:sz w:val="24"/>
          <w:szCs w:val="24"/>
        </w:rPr>
        <w:t>Для изучения эрозионной устойчивости склонов за контрольный вариант был взят полевой севооборот «А», в структуру посевных площадей которого входило 20 % чистого пара, 20 % пропашных культур и 60 % колосовых культур. Эрозионная устойчивость других севооборотов была сопоставлена с севооборо</w:t>
      </w:r>
      <w:r w:rsidR="00550600" w:rsidRPr="00550600">
        <w:rPr>
          <w:sz w:val="24"/>
          <w:szCs w:val="24"/>
        </w:rPr>
        <w:t>том «А» (табл. 1)</w:t>
      </w:r>
      <w:r w:rsidRPr="00550600">
        <w:rPr>
          <w:sz w:val="24"/>
          <w:szCs w:val="24"/>
        </w:rPr>
        <w:t xml:space="preserve">. </w:t>
      </w:r>
    </w:p>
    <w:p w14:paraId="6967977A" w14:textId="77777777" w:rsidR="00B90D42" w:rsidRPr="00550600" w:rsidRDefault="00B90D42" w:rsidP="00550600">
      <w:pPr>
        <w:widowControl w:val="0"/>
        <w:rPr>
          <w:sz w:val="24"/>
          <w:szCs w:val="24"/>
        </w:rPr>
      </w:pPr>
    </w:p>
    <w:p w14:paraId="2268EAE5" w14:textId="046BD0C6" w:rsidR="00550600" w:rsidRDefault="00550600" w:rsidP="00550600">
      <w:pPr>
        <w:spacing w:line="240" w:lineRule="auto"/>
        <w:ind w:firstLine="0"/>
        <w:rPr>
          <w:sz w:val="24"/>
          <w:szCs w:val="24"/>
        </w:rPr>
      </w:pPr>
      <w:r w:rsidRPr="003763AB">
        <w:rPr>
          <w:b/>
          <w:sz w:val="24"/>
          <w:szCs w:val="24"/>
        </w:rPr>
        <w:t>Таблица 1</w:t>
      </w:r>
      <w:r w:rsidR="003763AB" w:rsidRPr="003763AB">
        <w:rPr>
          <w:b/>
          <w:sz w:val="24"/>
          <w:szCs w:val="24"/>
        </w:rPr>
        <w:t>.</w:t>
      </w:r>
      <w:r w:rsidRPr="00550600">
        <w:rPr>
          <w:sz w:val="24"/>
          <w:szCs w:val="24"/>
        </w:rPr>
        <w:t xml:space="preserve"> Талый сток в зависимости от конструкции севооборота и способа обработки почвы, </w:t>
      </w:r>
      <w:proofErr w:type="gramStart"/>
      <w:r w:rsidRPr="00550600">
        <w:rPr>
          <w:sz w:val="24"/>
          <w:szCs w:val="24"/>
        </w:rPr>
        <w:t>мм</w:t>
      </w:r>
      <w:proofErr w:type="gramEnd"/>
      <w:r w:rsidRPr="00550600">
        <w:rPr>
          <w:sz w:val="24"/>
          <w:szCs w:val="24"/>
        </w:rPr>
        <w:t>, 1992–2024 гг.</w:t>
      </w:r>
    </w:p>
    <w:p w14:paraId="05BF51AF" w14:textId="3734E85D" w:rsidR="003763AB" w:rsidRPr="00D960B9" w:rsidRDefault="003763AB" w:rsidP="00550600">
      <w:pPr>
        <w:spacing w:line="240" w:lineRule="auto"/>
        <w:ind w:firstLine="0"/>
        <w:rPr>
          <w:sz w:val="24"/>
          <w:szCs w:val="24"/>
          <w:lang w:val="en-US"/>
        </w:rPr>
      </w:pPr>
      <w:proofErr w:type="gramStart"/>
      <w:r w:rsidRPr="003763AB">
        <w:rPr>
          <w:b/>
          <w:sz w:val="24"/>
          <w:szCs w:val="24"/>
          <w:lang w:val="en-US"/>
        </w:rPr>
        <w:t>Table</w:t>
      </w:r>
      <w:r w:rsidRPr="00D960B9">
        <w:rPr>
          <w:b/>
          <w:sz w:val="24"/>
          <w:szCs w:val="24"/>
          <w:lang w:val="en-US"/>
        </w:rPr>
        <w:t xml:space="preserve"> 1</w:t>
      </w:r>
      <w:r w:rsidRPr="00D960B9">
        <w:rPr>
          <w:sz w:val="24"/>
          <w:szCs w:val="24"/>
          <w:lang w:val="en-US"/>
        </w:rPr>
        <w:t>.</w:t>
      </w:r>
      <w:proofErr w:type="gramEnd"/>
      <w:r w:rsidRPr="00D960B9">
        <w:rPr>
          <w:sz w:val="24"/>
          <w:szCs w:val="24"/>
          <w:lang w:val="en-US"/>
        </w:rPr>
        <w:t xml:space="preserve"> </w:t>
      </w:r>
      <w:r w:rsidRPr="003763AB">
        <w:rPr>
          <w:sz w:val="24"/>
          <w:szCs w:val="24"/>
          <w:lang w:val="en-US"/>
        </w:rPr>
        <w:t>Melt</w:t>
      </w:r>
      <w:r w:rsidRPr="00D960B9">
        <w:rPr>
          <w:sz w:val="24"/>
          <w:szCs w:val="24"/>
          <w:lang w:val="en-US"/>
        </w:rPr>
        <w:t xml:space="preserve"> </w:t>
      </w:r>
      <w:r w:rsidRPr="003763AB">
        <w:rPr>
          <w:sz w:val="24"/>
          <w:szCs w:val="24"/>
          <w:lang w:val="en-US"/>
        </w:rPr>
        <w:t>runoff</w:t>
      </w:r>
      <w:r w:rsidRPr="00D960B9">
        <w:rPr>
          <w:sz w:val="24"/>
          <w:szCs w:val="24"/>
          <w:lang w:val="en-US"/>
        </w:rPr>
        <w:t xml:space="preserve"> </w:t>
      </w:r>
      <w:r w:rsidRPr="003763AB">
        <w:rPr>
          <w:sz w:val="24"/>
          <w:szCs w:val="24"/>
          <w:lang w:val="en-US"/>
        </w:rPr>
        <w:t>depending</w:t>
      </w:r>
      <w:r w:rsidRPr="00D960B9">
        <w:rPr>
          <w:sz w:val="24"/>
          <w:szCs w:val="24"/>
          <w:lang w:val="en-US"/>
        </w:rPr>
        <w:t xml:space="preserve"> </w:t>
      </w:r>
      <w:r w:rsidRPr="003763AB">
        <w:rPr>
          <w:sz w:val="24"/>
          <w:szCs w:val="24"/>
          <w:lang w:val="en-US"/>
        </w:rPr>
        <w:t>on</w:t>
      </w:r>
      <w:r w:rsidRPr="00D960B9">
        <w:rPr>
          <w:sz w:val="24"/>
          <w:szCs w:val="24"/>
          <w:lang w:val="en-US"/>
        </w:rPr>
        <w:t xml:space="preserve"> </w:t>
      </w:r>
      <w:r w:rsidRPr="003763AB">
        <w:rPr>
          <w:sz w:val="24"/>
          <w:szCs w:val="24"/>
          <w:lang w:val="en-US"/>
        </w:rPr>
        <w:t>the</w:t>
      </w:r>
      <w:r w:rsidRPr="00D960B9">
        <w:rPr>
          <w:sz w:val="24"/>
          <w:szCs w:val="24"/>
          <w:lang w:val="en-US"/>
        </w:rPr>
        <w:t xml:space="preserve"> </w:t>
      </w:r>
      <w:r w:rsidRPr="003763AB">
        <w:rPr>
          <w:sz w:val="24"/>
          <w:szCs w:val="24"/>
          <w:lang w:val="en-US"/>
        </w:rPr>
        <w:t>design</w:t>
      </w:r>
      <w:r w:rsidRPr="00D960B9">
        <w:rPr>
          <w:sz w:val="24"/>
          <w:szCs w:val="24"/>
          <w:lang w:val="en-US"/>
        </w:rPr>
        <w:t xml:space="preserve"> </w:t>
      </w:r>
      <w:r w:rsidRPr="003763AB">
        <w:rPr>
          <w:sz w:val="24"/>
          <w:szCs w:val="24"/>
          <w:lang w:val="en-US"/>
        </w:rPr>
        <w:t>of</w:t>
      </w:r>
      <w:r w:rsidRPr="00D960B9">
        <w:rPr>
          <w:sz w:val="24"/>
          <w:szCs w:val="24"/>
          <w:lang w:val="en-US"/>
        </w:rPr>
        <w:t xml:space="preserve"> </w:t>
      </w:r>
      <w:r w:rsidRPr="003763AB">
        <w:rPr>
          <w:sz w:val="24"/>
          <w:szCs w:val="24"/>
          <w:lang w:val="en-US"/>
        </w:rPr>
        <w:t>crop</w:t>
      </w:r>
      <w:r w:rsidRPr="00D960B9">
        <w:rPr>
          <w:sz w:val="24"/>
          <w:szCs w:val="24"/>
          <w:lang w:val="en-US"/>
        </w:rPr>
        <w:t xml:space="preserve"> </w:t>
      </w:r>
      <w:r w:rsidRPr="003763AB">
        <w:rPr>
          <w:sz w:val="24"/>
          <w:szCs w:val="24"/>
          <w:lang w:val="en-US"/>
        </w:rPr>
        <w:t>rotation</w:t>
      </w:r>
      <w:r w:rsidRPr="00D960B9">
        <w:rPr>
          <w:sz w:val="24"/>
          <w:szCs w:val="24"/>
          <w:lang w:val="en-US"/>
        </w:rPr>
        <w:t xml:space="preserve"> </w:t>
      </w:r>
      <w:r w:rsidRPr="003763AB">
        <w:rPr>
          <w:sz w:val="24"/>
          <w:szCs w:val="24"/>
          <w:lang w:val="en-US"/>
        </w:rPr>
        <w:t>and</w:t>
      </w:r>
      <w:r w:rsidRPr="00D960B9">
        <w:rPr>
          <w:sz w:val="24"/>
          <w:szCs w:val="24"/>
          <w:lang w:val="en-US"/>
        </w:rPr>
        <w:t xml:space="preserve"> </w:t>
      </w:r>
      <w:r w:rsidRPr="003763AB">
        <w:rPr>
          <w:sz w:val="24"/>
          <w:szCs w:val="24"/>
          <w:lang w:val="en-US"/>
        </w:rPr>
        <w:t>the</w:t>
      </w:r>
      <w:r w:rsidRPr="00D960B9">
        <w:rPr>
          <w:sz w:val="24"/>
          <w:szCs w:val="24"/>
          <w:lang w:val="en-US"/>
        </w:rPr>
        <w:t xml:space="preserve"> </w:t>
      </w:r>
      <w:r w:rsidRPr="003763AB">
        <w:rPr>
          <w:sz w:val="24"/>
          <w:szCs w:val="24"/>
          <w:lang w:val="en-US"/>
        </w:rPr>
        <w:t>method</w:t>
      </w:r>
      <w:r w:rsidRPr="00D960B9">
        <w:rPr>
          <w:sz w:val="24"/>
          <w:szCs w:val="24"/>
          <w:lang w:val="en-US"/>
        </w:rPr>
        <w:t xml:space="preserve"> </w:t>
      </w:r>
      <w:r w:rsidRPr="003763AB">
        <w:rPr>
          <w:sz w:val="24"/>
          <w:szCs w:val="24"/>
          <w:lang w:val="en-US"/>
        </w:rPr>
        <w:t>of</w:t>
      </w:r>
      <w:r w:rsidRPr="00D960B9">
        <w:rPr>
          <w:sz w:val="24"/>
          <w:szCs w:val="24"/>
          <w:lang w:val="en-US"/>
        </w:rPr>
        <w:t xml:space="preserve"> </w:t>
      </w:r>
      <w:r w:rsidRPr="003763AB">
        <w:rPr>
          <w:sz w:val="24"/>
          <w:szCs w:val="24"/>
          <w:lang w:val="en-US"/>
        </w:rPr>
        <w:t>tillage</w:t>
      </w:r>
      <w:r w:rsidRPr="00D960B9">
        <w:rPr>
          <w:sz w:val="24"/>
          <w:szCs w:val="24"/>
          <w:lang w:val="en-US"/>
        </w:rPr>
        <w:t xml:space="preserve">, </w:t>
      </w:r>
      <w:r w:rsidRPr="003763AB">
        <w:rPr>
          <w:sz w:val="24"/>
          <w:szCs w:val="24"/>
          <w:lang w:val="en-US"/>
        </w:rPr>
        <w:t>mm</w:t>
      </w:r>
      <w:r w:rsidRPr="00D960B9">
        <w:rPr>
          <w:sz w:val="24"/>
          <w:szCs w:val="24"/>
          <w:lang w:val="en-US"/>
        </w:rPr>
        <w:t xml:space="preserve">, </w:t>
      </w:r>
      <w:proofErr w:type="gramStart"/>
      <w:r w:rsidRPr="00D960B9">
        <w:rPr>
          <w:sz w:val="24"/>
          <w:szCs w:val="24"/>
          <w:lang w:val="en-US"/>
        </w:rPr>
        <w:t>1992</w:t>
      </w:r>
      <w:proofErr w:type="gramEnd"/>
      <w:r w:rsidRPr="00D960B9">
        <w:rPr>
          <w:sz w:val="24"/>
          <w:szCs w:val="24"/>
          <w:lang w:val="en-US"/>
        </w:rPr>
        <w:t>-2024</w:t>
      </w:r>
    </w:p>
    <w:tbl>
      <w:tblPr>
        <w:tblW w:w="93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693"/>
        <w:gridCol w:w="2693"/>
        <w:gridCol w:w="2553"/>
      </w:tblGrid>
      <w:tr w:rsidR="00550600" w:rsidRPr="00550600" w14:paraId="07ECB7CA" w14:textId="77777777" w:rsidTr="00550600">
        <w:trPr>
          <w:trHeight w:val="20"/>
        </w:trPr>
        <w:tc>
          <w:tcPr>
            <w:tcW w:w="1433" w:type="dxa"/>
            <w:vMerge w:val="restart"/>
            <w:noWrap/>
            <w:vAlign w:val="center"/>
            <w:hideMark/>
          </w:tcPr>
          <w:p w14:paraId="2E0818BA" w14:textId="1C119D64" w:rsidR="00607225" w:rsidRPr="00550600" w:rsidRDefault="00550600" w:rsidP="00607225">
            <w:pPr>
              <w:spacing w:line="240" w:lineRule="auto"/>
              <w:ind w:firstLine="49"/>
              <w:rPr>
                <w:sz w:val="24"/>
                <w:szCs w:val="24"/>
              </w:rPr>
            </w:pPr>
            <w:r w:rsidRPr="00550600">
              <w:rPr>
                <w:sz w:val="24"/>
                <w:szCs w:val="24"/>
              </w:rPr>
              <w:t>Способ обработки</w:t>
            </w:r>
            <w:r w:rsidR="00607225">
              <w:rPr>
                <w:sz w:val="24"/>
                <w:szCs w:val="24"/>
              </w:rPr>
              <w:t xml:space="preserve"> почвы</w:t>
            </w:r>
          </w:p>
        </w:tc>
        <w:tc>
          <w:tcPr>
            <w:tcW w:w="7939" w:type="dxa"/>
            <w:gridSpan w:val="3"/>
            <w:noWrap/>
            <w:vAlign w:val="center"/>
            <w:hideMark/>
          </w:tcPr>
          <w:p w14:paraId="07A960A1" w14:textId="77777777" w:rsidR="00550600" w:rsidRPr="00550600" w:rsidRDefault="00550600" w:rsidP="007A143A">
            <w:pPr>
              <w:spacing w:line="240" w:lineRule="auto"/>
              <w:ind w:firstLine="49"/>
              <w:jc w:val="center"/>
              <w:rPr>
                <w:sz w:val="24"/>
                <w:szCs w:val="24"/>
              </w:rPr>
            </w:pPr>
            <w:r w:rsidRPr="00550600">
              <w:rPr>
                <w:sz w:val="24"/>
                <w:szCs w:val="24"/>
              </w:rPr>
              <w:t>Севооборот</w:t>
            </w:r>
          </w:p>
        </w:tc>
      </w:tr>
      <w:tr w:rsidR="00550600" w:rsidRPr="00550600" w14:paraId="7CE948E6" w14:textId="77777777" w:rsidTr="00550600">
        <w:trPr>
          <w:trHeight w:val="20"/>
        </w:trPr>
        <w:tc>
          <w:tcPr>
            <w:tcW w:w="1433" w:type="dxa"/>
            <w:vMerge/>
            <w:vAlign w:val="center"/>
            <w:hideMark/>
          </w:tcPr>
          <w:p w14:paraId="1F5375CF" w14:textId="77777777" w:rsidR="00550600" w:rsidRPr="00550600" w:rsidRDefault="00550600" w:rsidP="007A143A">
            <w:pPr>
              <w:spacing w:line="240" w:lineRule="auto"/>
              <w:rPr>
                <w:sz w:val="24"/>
                <w:szCs w:val="24"/>
              </w:rPr>
            </w:pPr>
          </w:p>
        </w:tc>
        <w:tc>
          <w:tcPr>
            <w:tcW w:w="2693" w:type="dxa"/>
            <w:noWrap/>
            <w:vAlign w:val="center"/>
            <w:hideMark/>
          </w:tcPr>
          <w:p w14:paraId="5FDB4D3B" w14:textId="77777777" w:rsidR="00550600" w:rsidRPr="00550600" w:rsidRDefault="00550600" w:rsidP="007A143A">
            <w:pPr>
              <w:spacing w:line="240" w:lineRule="auto"/>
              <w:ind w:firstLine="49"/>
              <w:jc w:val="center"/>
              <w:rPr>
                <w:sz w:val="24"/>
                <w:szCs w:val="24"/>
              </w:rPr>
            </w:pPr>
            <w:r w:rsidRPr="00550600">
              <w:rPr>
                <w:sz w:val="24"/>
                <w:szCs w:val="24"/>
              </w:rPr>
              <w:t>«А» 20% чистого пара и 0% многолетних трав</w:t>
            </w:r>
          </w:p>
        </w:tc>
        <w:tc>
          <w:tcPr>
            <w:tcW w:w="2693" w:type="dxa"/>
            <w:noWrap/>
            <w:vAlign w:val="center"/>
            <w:hideMark/>
          </w:tcPr>
          <w:p w14:paraId="7B2EB1C3" w14:textId="77777777" w:rsidR="00550600" w:rsidRPr="00550600" w:rsidRDefault="00550600" w:rsidP="007A143A">
            <w:pPr>
              <w:spacing w:line="240" w:lineRule="auto"/>
              <w:ind w:firstLine="49"/>
              <w:jc w:val="center"/>
              <w:rPr>
                <w:sz w:val="24"/>
                <w:szCs w:val="24"/>
              </w:rPr>
            </w:pPr>
            <w:r w:rsidRPr="00550600">
              <w:rPr>
                <w:sz w:val="24"/>
                <w:szCs w:val="24"/>
              </w:rPr>
              <w:t>«Б» 0% чистого пара и 20% многолетних трав</w:t>
            </w:r>
          </w:p>
        </w:tc>
        <w:tc>
          <w:tcPr>
            <w:tcW w:w="2553" w:type="dxa"/>
            <w:noWrap/>
            <w:vAlign w:val="center"/>
            <w:hideMark/>
          </w:tcPr>
          <w:p w14:paraId="4966842B" w14:textId="3DC526A1" w:rsidR="00550600" w:rsidRPr="00550600" w:rsidRDefault="00550600" w:rsidP="0029344B">
            <w:pPr>
              <w:spacing w:line="240" w:lineRule="auto"/>
              <w:ind w:firstLine="49"/>
              <w:jc w:val="center"/>
              <w:rPr>
                <w:sz w:val="24"/>
                <w:szCs w:val="24"/>
              </w:rPr>
            </w:pPr>
            <w:r w:rsidRPr="00550600">
              <w:rPr>
                <w:sz w:val="24"/>
                <w:szCs w:val="24"/>
              </w:rPr>
              <w:t>«</w:t>
            </w:r>
            <w:r w:rsidR="0029344B">
              <w:rPr>
                <w:sz w:val="24"/>
                <w:szCs w:val="24"/>
              </w:rPr>
              <w:t>С</w:t>
            </w:r>
            <w:r w:rsidRPr="00550600">
              <w:rPr>
                <w:sz w:val="24"/>
                <w:szCs w:val="24"/>
              </w:rPr>
              <w:t>» 0% чистого пара и 40% многолетних трав</w:t>
            </w:r>
          </w:p>
        </w:tc>
      </w:tr>
      <w:tr w:rsidR="00550600" w:rsidRPr="00550600" w14:paraId="066F4B8A" w14:textId="77777777" w:rsidTr="00550600">
        <w:trPr>
          <w:trHeight w:val="20"/>
        </w:trPr>
        <w:tc>
          <w:tcPr>
            <w:tcW w:w="1433" w:type="dxa"/>
            <w:noWrap/>
            <w:vAlign w:val="center"/>
            <w:hideMark/>
          </w:tcPr>
          <w:p w14:paraId="1C9E933F" w14:textId="77777777" w:rsidR="00550600" w:rsidRPr="00550600" w:rsidRDefault="00550600" w:rsidP="007A143A">
            <w:pPr>
              <w:spacing w:line="240" w:lineRule="auto"/>
              <w:ind w:firstLine="49"/>
              <w:rPr>
                <w:sz w:val="24"/>
                <w:szCs w:val="24"/>
              </w:rPr>
            </w:pPr>
            <w:r w:rsidRPr="00550600">
              <w:rPr>
                <w:sz w:val="24"/>
                <w:szCs w:val="24"/>
              </w:rPr>
              <w:t>Отвальная</w:t>
            </w:r>
          </w:p>
        </w:tc>
        <w:tc>
          <w:tcPr>
            <w:tcW w:w="2693" w:type="dxa"/>
            <w:noWrap/>
            <w:vAlign w:val="center"/>
          </w:tcPr>
          <w:p w14:paraId="0A839CC0" w14:textId="77777777" w:rsidR="00550600" w:rsidRPr="00550600" w:rsidRDefault="00550600" w:rsidP="007A143A">
            <w:pPr>
              <w:spacing w:line="240" w:lineRule="auto"/>
              <w:ind w:firstLine="49"/>
              <w:jc w:val="center"/>
              <w:rPr>
                <w:sz w:val="24"/>
                <w:szCs w:val="24"/>
              </w:rPr>
            </w:pPr>
            <w:r w:rsidRPr="00550600">
              <w:rPr>
                <w:sz w:val="24"/>
                <w:szCs w:val="24"/>
              </w:rPr>
              <w:t>22,7±1,7</w:t>
            </w:r>
          </w:p>
        </w:tc>
        <w:tc>
          <w:tcPr>
            <w:tcW w:w="2693" w:type="dxa"/>
            <w:noWrap/>
            <w:vAlign w:val="center"/>
          </w:tcPr>
          <w:p w14:paraId="76212273" w14:textId="77777777" w:rsidR="00550600" w:rsidRPr="00550600" w:rsidRDefault="00550600" w:rsidP="007A143A">
            <w:pPr>
              <w:spacing w:line="240" w:lineRule="auto"/>
              <w:ind w:firstLine="49"/>
              <w:jc w:val="center"/>
              <w:rPr>
                <w:sz w:val="24"/>
                <w:szCs w:val="24"/>
              </w:rPr>
            </w:pPr>
            <w:r w:rsidRPr="00550600">
              <w:rPr>
                <w:sz w:val="24"/>
                <w:szCs w:val="24"/>
              </w:rPr>
              <w:t>13,3±1,3</w:t>
            </w:r>
          </w:p>
        </w:tc>
        <w:tc>
          <w:tcPr>
            <w:tcW w:w="2553" w:type="dxa"/>
            <w:noWrap/>
            <w:vAlign w:val="center"/>
          </w:tcPr>
          <w:p w14:paraId="70339886" w14:textId="77777777" w:rsidR="00550600" w:rsidRPr="00550600" w:rsidRDefault="00550600" w:rsidP="007A143A">
            <w:pPr>
              <w:spacing w:line="240" w:lineRule="auto"/>
              <w:ind w:firstLine="49"/>
              <w:jc w:val="center"/>
              <w:rPr>
                <w:sz w:val="24"/>
                <w:szCs w:val="24"/>
              </w:rPr>
            </w:pPr>
            <w:r w:rsidRPr="00550600">
              <w:rPr>
                <w:sz w:val="24"/>
                <w:szCs w:val="24"/>
              </w:rPr>
              <w:t>9,5±1,0</w:t>
            </w:r>
          </w:p>
        </w:tc>
      </w:tr>
      <w:tr w:rsidR="00550600" w:rsidRPr="00550600" w14:paraId="21E83D49" w14:textId="77777777" w:rsidTr="00550600">
        <w:trPr>
          <w:trHeight w:val="20"/>
        </w:trPr>
        <w:tc>
          <w:tcPr>
            <w:tcW w:w="1433" w:type="dxa"/>
            <w:noWrap/>
            <w:vAlign w:val="center"/>
          </w:tcPr>
          <w:p w14:paraId="76B18E2C" w14:textId="77777777" w:rsidR="00550600" w:rsidRPr="00550600" w:rsidRDefault="00550600" w:rsidP="007A143A">
            <w:pPr>
              <w:spacing w:line="240" w:lineRule="auto"/>
              <w:ind w:firstLine="49"/>
              <w:rPr>
                <w:sz w:val="24"/>
                <w:szCs w:val="24"/>
              </w:rPr>
            </w:pPr>
            <w:proofErr w:type="spellStart"/>
            <w:r w:rsidRPr="00550600">
              <w:rPr>
                <w:sz w:val="24"/>
                <w:szCs w:val="24"/>
              </w:rPr>
              <w:t>Чизельная</w:t>
            </w:r>
            <w:proofErr w:type="spellEnd"/>
          </w:p>
        </w:tc>
        <w:tc>
          <w:tcPr>
            <w:tcW w:w="2693" w:type="dxa"/>
            <w:noWrap/>
            <w:vAlign w:val="center"/>
          </w:tcPr>
          <w:p w14:paraId="14A83229" w14:textId="77777777" w:rsidR="00550600" w:rsidRPr="00550600" w:rsidRDefault="00550600" w:rsidP="007A143A">
            <w:pPr>
              <w:spacing w:line="240" w:lineRule="auto"/>
              <w:ind w:firstLine="49"/>
              <w:jc w:val="center"/>
              <w:rPr>
                <w:sz w:val="24"/>
                <w:szCs w:val="24"/>
              </w:rPr>
            </w:pPr>
            <w:r w:rsidRPr="00550600">
              <w:rPr>
                <w:sz w:val="24"/>
                <w:szCs w:val="24"/>
              </w:rPr>
              <w:t>17,3±1,0</w:t>
            </w:r>
          </w:p>
        </w:tc>
        <w:tc>
          <w:tcPr>
            <w:tcW w:w="2693" w:type="dxa"/>
            <w:noWrap/>
            <w:vAlign w:val="center"/>
          </w:tcPr>
          <w:p w14:paraId="13991242" w14:textId="77777777" w:rsidR="00550600" w:rsidRPr="00550600" w:rsidRDefault="00550600" w:rsidP="007A143A">
            <w:pPr>
              <w:spacing w:line="240" w:lineRule="auto"/>
              <w:ind w:firstLine="49"/>
              <w:jc w:val="center"/>
              <w:rPr>
                <w:sz w:val="24"/>
                <w:szCs w:val="24"/>
              </w:rPr>
            </w:pPr>
            <w:r w:rsidRPr="00550600">
              <w:rPr>
                <w:sz w:val="24"/>
                <w:szCs w:val="24"/>
              </w:rPr>
              <w:t>10,5±0,9</w:t>
            </w:r>
          </w:p>
        </w:tc>
        <w:tc>
          <w:tcPr>
            <w:tcW w:w="2553" w:type="dxa"/>
            <w:noWrap/>
            <w:vAlign w:val="center"/>
          </w:tcPr>
          <w:p w14:paraId="725E2CC4" w14:textId="77777777" w:rsidR="00550600" w:rsidRPr="00550600" w:rsidRDefault="00550600" w:rsidP="007A143A">
            <w:pPr>
              <w:spacing w:line="240" w:lineRule="auto"/>
              <w:ind w:firstLine="49"/>
              <w:jc w:val="center"/>
              <w:rPr>
                <w:sz w:val="24"/>
                <w:szCs w:val="24"/>
              </w:rPr>
            </w:pPr>
            <w:r w:rsidRPr="00550600">
              <w:rPr>
                <w:sz w:val="24"/>
                <w:szCs w:val="24"/>
              </w:rPr>
              <w:t>7,5±1,0</w:t>
            </w:r>
          </w:p>
        </w:tc>
      </w:tr>
    </w:tbl>
    <w:p w14:paraId="6583EA84" w14:textId="77777777" w:rsidR="00550600" w:rsidRDefault="00550600" w:rsidP="00550600">
      <w:pPr>
        <w:rPr>
          <w:b/>
          <w:i/>
          <w:iCs/>
          <w:sz w:val="24"/>
          <w:szCs w:val="24"/>
        </w:rPr>
      </w:pPr>
    </w:p>
    <w:p w14:paraId="771A9133" w14:textId="17834E4D" w:rsidR="000355A1" w:rsidRPr="00550600" w:rsidRDefault="000355A1" w:rsidP="00550600">
      <w:pPr>
        <w:rPr>
          <w:sz w:val="24"/>
          <w:szCs w:val="24"/>
        </w:rPr>
      </w:pPr>
      <w:r w:rsidRPr="00550600">
        <w:rPr>
          <w:rFonts w:eastAsia="Calibri"/>
          <w:sz w:val="24"/>
          <w:szCs w:val="24"/>
        </w:rPr>
        <w:t xml:space="preserve">В севооборотах при контурно-ландшафтной организации склона и полосном размещении культур, при использовании отвальной обработки почвы величина стока талой воды определялась в значительной мере соотношением эрозионно-устойчивых и неустойчивых культур. </w:t>
      </w:r>
      <w:r w:rsidR="00550600" w:rsidRPr="00550600">
        <w:rPr>
          <w:sz w:val="24"/>
          <w:szCs w:val="24"/>
        </w:rPr>
        <w:t>З</w:t>
      </w:r>
      <w:r w:rsidRPr="00550600">
        <w:rPr>
          <w:sz w:val="24"/>
          <w:szCs w:val="24"/>
        </w:rPr>
        <w:t xml:space="preserve">а период исследований наибольший сток воды </w:t>
      </w:r>
      <w:r w:rsidR="00B90D42" w:rsidRPr="00550600">
        <w:rPr>
          <w:sz w:val="24"/>
          <w:szCs w:val="24"/>
        </w:rPr>
        <w:t>1</w:t>
      </w:r>
      <w:r w:rsidR="00B90D42">
        <w:rPr>
          <w:sz w:val="24"/>
          <w:szCs w:val="24"/>
        </w:rPr>
        <w:t>7.3-</w:t>
      </w:r>
      <w:r w:rsidR="00B90D42" w:rsidRPr="00550600">
        <w:rPr>
          <w:sz w:val="24"/>
          <w:szCs w:val="24"/>
        </w:rPr>
        <w:t>22</w:t>
      </w:r>
      <w:r w:rsidR="00B90D42">
        <w:rPr>
          <w:sz w:val="24"/>
          <w:szCs w:val="24"/>
        </w:rPr>
        <w:t>.</w:t>
      </w:r>
      <w:r w:rsidR="00B90D42" w:rsidRPr="00550600">
        <w:rPr>
          <w:sz w:val="24"/>
          <w:szCs w:val="24"/>
        </w:rPr>
        <w:t>7</w:t>
      </w:r>
      <w:r w:rsidR="00607225">
        <w:rPr>
          <w:sz w:val="24"/>
          <w:szCs w:val="24"/>
        </w:rPr>
        <w:t xml:space="preserve"> </w:t>
      </w:r>
      <w:r w:rsidR="00B90D42" w:rsidRPr="00550600">
        <w:rPr>
          <w:sz w:val="24"/>
          <w:szCs w:val="24"/>
        </w:rPr>
        <w:t xml:space="preserve">мм </w:t>
      </w:r>
      <w:r w:rsidRPr="00550600">
        <w:rPr>
          <w:sz w:val="24"/>
          <w:szCs w:val="24"/>
        </w:rPr>
        <w:t xml:space="preserve">зарегистрирован в севообороте «А» с 20% чистого пара и </w:t>
      </w:r>
      <w:r w:rsidR="00B90D42">
        <w:rPr>
          <w:sz w:val="24"/>
          <w:szCs w:val="24"/>
        </w:rPr>
        <w:t>не имеющим в структуре посевных площадей</w:t>
      </w:r>
      <w:r w:rsidRPr="00550600">
        <w:rPr>
          <w:sz w:val="24"/>
          <w:szCs w:val="24"/>
        </w:rPr>
        <w:t xml:space="preserve"> многолетних трав </w:t>
      </w:r>
      <w:r w:rsidR="00586897">
        <w:rPr>
          <w:sz w:val="24"/>
          <w:szCs w:val="24"/>
        </w:rPr>
        <w:t>в вариантах</w:t>
      </w:r>
      <w:r w:rsidR="00550600" w:rsidRPr="00550600">
        <w:rPr>
          <w:sz w:val="24"/>
          <w:szCs w:val="24"/>
        </w:rPr>
        <w:t xml:space="preserve"> </w:t>
      </w:r>
      <w:r w:rsidR="00AB77CC">
        <w:rPr>
          <w:sz w:val="24"/>
          <w:szCs w:val="24"/>
        </w:rPr>
        <w:t>почвозащитной и</w:t>
      </w:r>
      <w:r w:rsidR="00AB77CC" w:rsidRPr="00550600">
        <w:rPr>
          <w:sz w:val="24"/>
          <w:szCs w:val="24"/>
        </w:rPr>
        <w:t xml:space="preserve"> </w:t>
      </w:r>
      <w:r w:rsidR="00550600" w:rsidRPr="00550600">
        <w:rPr>
          <w:sz w:val="24"/>
          <w:szCs w:val="24"/>
        </w:rPr>
        <w:t>отвальной обработк</w:t>
      </w:r>
      <w:r w:rsidR="00586897">
        <w:rPr>
          <w:sz w:val="24"/>
          <w:szCs w:val="24"/>
        </w:rPr>
        <w:t>и</w:t>
      </w:r>
      <w:r w:rsidR="00550600" w:rsidRPr="00550600">
        <w:rPr>
          <w:sz w:val="24"/>
          <w:szCs w:val="24"/>
        </w:rPr>
        <w:t xml:space="preserve"> почвы</w:t>
      </w:r>
      <w:r w:rsidR="00586897">
        <w:rPr>
          <w:sz w:val="24"/>
          <w:szCs w:val="24"/>
        </w:rPr>
        <w:t>.</w:t>
      </w:r>
      <w:r w:rsidRPr="00550600">
        <w:rPr>
          <w:sz w:val="24"/>
          <w:szCs w:val="24"/>
        </w:rPr>
        <w:t xml:space="preserve"> </w:t>
      </w:r>
      <w:r w:rsidR="00586897">
        <w:rPr>
          <w:sz w:val="24"/>
          <w:szCs w:val="24"/>
        </w:rPr>
        <w:t xml:space="preserve">Введение </w:t>
      </w:r>
      <w:r w:rsidRPr="00550600">
        <w:rPr>
          <w:sz w:val="24"/>
          <w:szCs w:val="24"/>
        </w:rPr>
        <w:t>в севооборот «</w:t>
      </w:r>
      <w:r w:rsidR="003763AB">
        <w:rPr>
          <w:sz w:val="24"/>
          <w:szCs w:val="24"/>
        </w:rPr>
        <w:t>С</w:t>
      </w:r>
      <w:r w:rsidRPr="00550600">
        <w:rPr>
          <w:sz w:val="24"/>
          <w:szCs w:val="24"/>
        </w:rPr>
        <w:t>» 40% многолетних трав в структур</w:t>
      </w:r>
      <w:r w:rsidR="00607225">
        <w:rPr>
          <w:sz w:val="24"/>
          <w:szCs w:val="24"/>
        </w:rPr>
        <w:t>у</w:t>
      </w:r>
      <w:r w:rsidRPr="00550600">
        <w:rPr>
          <w:sz w:val="24"/>
          <w:szCs w:val="24"/>
        </w:rPr>
        <w:t xml:space="preserve"> посевов </w:t>
      </w:r>
      <w:r w:rsidR="00586897">
        <w:rPr>
          <w:sz w:val="24"/>
          <w:szCs w:val="24"/>
        </w:rPr>
        <w:t>и применение</w:t>
      </w:r>
      <w:r w:rsidR="00550600" w:rsidRPr="00550600">
        <w:rPr>
          <w:sz w:val="24"/>
          <w:szCs w:val="24"/>
        </w:rPr>
        <w:t xml:space="preserve"> чизельной обработк</w:t>
      </w:r>
      <w:r w:rsidR="00586897">
        <w:rPr>
          <w:sz w:val="24"/>
          <w:szCs w:val="24"/>
        </w:rPr>
        <w:t>и позволило сократить сток более чем в два раза (7.5-</w:t>
      </w:r>
      <w:r w:rsidR="00586897" w:rsidRPr="00550600">
        <w:rPr>
          <w:sz w:val="24"/>
          <w:szCs w:val="24"/>
        </w:rPr>
        <w:t>9</w:t>
      </w:r>
      <w:r w:rsidR="00586897">
        <w:rPr>
          <w:sz w:val="24"/>
          <w:szCs w:val="24"/>
        </w:rPr>
        <w:t>.</w:t>
      </w:r>
      <w:r w:rsidR="00586897" w:rsidRPr="00550600">
        <w:rPr>
          <w:sz w:val="24"/>
          <w:szCs w:val="24"/>
        </w:rPr>
        <w:t>5</w:t>
      </w:r>
      <w:r w:rsidR="00607225">
        <w:rPr>
          <w:sz w:val="24"/>
          <w:szCs w:val="24"/>
        </w:rPr>
        <w:t> </w:t>
      </w:r>
      <w:r w:rsidR="00586897" w:rsidRPr="00550600">
        <w:rPr>
          <w:sz w:val="24"/>
          <w:szCs w:val="24"/>
        </w:rPr>
        <w:t>мм</w:t>
      </w:r>
      <w:r w:rsidR="00586897">
        <w:rPr>
          <w:sz w:val="24"/>
          <w:szCs w:val="24"/>
        </w:rPr>
        <w:t>)</w:t>
      </w:r>
      <w:r w:rsidRPr="00550600">
        <w:rPr>
          <w:sz w:val="24"/>
          <w:szCs w:val="24"/>
        </w:rPr>
        <w:t>.</w:t>
      </w:r>
      <w:r w:rsidR="00550600" w:rsidRPr="00550600">
        <w:rPr>
          <w:sz w:val="24"/>
          <w:szCs w:val="24"/>
        </w:rPr>
        <w:t xml:space="preserve"> </w:t>
      </w:r>
      <w:r w:rsidRPr="00550600">
        <w:rPr>
          <w:sz w:val="24"/>
          <w:szCs w:val="24"/>
        </w:rPr>
        <w:t xml:space="preserve">Севооборот «Б» с 20% многолетних трав занимал промежуточное положение, </w:t>
      </w:r>
      <w:r w:rsidR="00607225">
        <w:rPr>
          <w:sz w:val="24"/>
          <w:szCs w:val="24"/>
        </w:rPr>
        <w:t>а</w:t>
      </w:r>
      <w:r w:rsidRPr="00550600">
        <w:rPr>
          <w:sz w:val="24"/>
          <w:szCs w:val="24"/>
        </w:rPr>
        <w:t xml:space="preserve"> сток </w:t>
      </w:r>
      <w:r w:rsidR="00607225">
        <w:rPr>
          <w:sz w:val="24"/>
          <w:szCs w:val="24"/>
        </w:rPr>
        <w:t>был ниже</w:t>
      </w:r>
      <w:r w:rsidRPr="00550600">
        <w:rPr>
          <w:sz w:val="24"/>
          <w:szCs w:val="24"/>
        </w:rPr>
        <w:t xml:space="preserve"> </w:t>
      </w:r>
      <w:r w:rsidR="00607225" w:rsidRPr="00550600">
        <w:rPr>
          <w:sz w:val="24"/>
          <w:szCs w:val="24"/>
        </w:rPr>
        <w:t>на 3</w:t>
      </w:r>
      <w:r w:rsidR="00607225">
        <w:rPr>
          <w:sz w:val="24"/>
          <w:szCs w:val="24"/>
        </w:rPr>
        <w:t>9.3-41.4</w:t>
      </w:r>
      <w:r w:rsidR="00607225" w:rsidRPr="00550600">
        <w:rPr>
          <w:sz w:val="24"/>
          <w:szCs w:val="24"/>
        </w:rPr>
        <w:t xml:space="preserve">% </w:t>
      </w:r>
      <w:r w:rsidR="00607225">
        <w:rPr>
          <w:sz w:val="24"/>
          <w:szCs w:val="24"/>
        </w:rPr>
        <w:t>(</w:t>
      </w:r>
      <w:r w:rsidR="00AB77CC">
        <w:rPr>
          <w:sz w:val="24"/>
          <w:szCs w:val="24"/>
        </w:rPr>
        <w:t>10.5-</w:t>
      </w:r>
      <w:r w:rsidRPr="00550600">
        <w:rPr>
          <w:sz w:val="24"/>
          <w:szCs w:val="24"/>
        </w:rPr>
        <w:t>13,3</w:t>
      </w:r>
      <w:r w:rsidR="00AB77CC">
        <w:rPr>
          <w:sz w:val="24"/>
          <w:szCs w:val="24"/>
        </w:rPr>
        <w:t xml:space="preserve"> </w:t>
      </w:r>
      <w:r w:rsidRPr="00550600">
        <w:rPr>
          <w:sz w:val="24"/>
          <w:szCs w:val="24"/>
        </w:rPr>
        <w:t>мм</w:t>
      </w:r>
      <w:r w:rsidR="00607225">
        <w:rPr>
          <w:sz w:val="24"/>
          <w:szCs w:val="24"/>
        </w:rPr>
        <w:t>)</w:t>
      </w:r>
      <w:r w:rsidRPr="00550600">
        <w:rPr>
          <w:sz w:val="24"/>
          <w:szCs w:val="24"/>
        </w:rPr>
        <w:t xml:space="preserve">, чем в севообороте с 20% чистого пара и больше на </w:t>
      </w:r>
      <w:r w:rsidR="00586897">
        <w:rPr>
          <w:sz w:val="24"/>
          <w:szCs w:val="24"/>
        </w:rPr>
        <w:t>28</w:t>
      </w:r>
      <w:r w:rsidR="00AB77CC">
        <w:rPr>
          <w:sz w:val="24"/>
          <w:szCs w:val="24"/>
        </w:rPr>
        <w:t>.6</w:t>
      </w:r>
      <w:r w:rsidRPr="00550600">
        <w:rPr>
          <w:sz w:val="24"/>
          <w:szCs w:val="24"/>
        </w:rPr>
        <w:t>%, чем в севообороте с 40% многолетних трав в структуре посевов.</w:t>
      </w:r>
      <w:r w:rsidR="004E11D0" w:rsidRPr="004E11D0">
        <w:rPr>
          <w:rFonts w:eastAsia="Calibri"/>
          <w:sz w:val="24"/>
          <w:szCs w:val="24"/>
        </w:rPr>
        <w:t xml:space="preserve"> </w:t>
      </w:r>
      <w:r w:rsidR="004E11D0" w:rsidRPr="00550600">
        <w:rPr>
          <w:rFonts w:eastAsia="Calibri"/>
          <w:sz w:val="24"/>
          <w:szCs w:val="24"/>
        </w:rPr>
        <w:t xml:space="preserve">В </w:t>
      </w:r>
      <w:r w:rsidR="004E11D0" w:rsidRPr="00550600">
        <w:rPr>
          <w:rFonts w:eastAsia="Calibri"/>
          <w:sz w:val="24"/>
          <w:szCs w:val="24"/>
        </w:rPr>
        <w:lastRenderedPageBreak/>
        <w:t>севообороте с 40% многолетних трав в структуре посевов отмечена наибольшая эрозионная устойчивость, чем в севообороте без многолетних трав</w:t>
      </w:r>
      <w:r w:rsidR="00607225">
        <w:rPr>
          <w:rFonts w:eastAsia="Calibri"/>
          <w:sz w:val="24"/>
          <w:szCs w:val="24"/>
        </w:rPr>
        <w:t>,</w:t>
      </w:r>
      <w:r w:rsidR="004E11D0" w:rsidRPr="00550600">
        <w:rPr>
          <w:rFonts w:eastAsia="Calibri"/>
          <w:sz w:val="24"/>
          <w:szCs w:val="24"/>
        </w:rPr>
        <w:t xml:space="preserve"> </w:t>
      </w:r>
      <w:r w:rsidR="00607225">
        <w:rPr>
          <w:rFonts w:eastAsia="Calibri"/>
          <w:sz w:val="24"/>
          <w:szCs w:val="24"/>
        </w:rPr>
        <w:t>с</w:t>
      </w:r>
      <w:r w:rsidR="004E11D0" w:rsidRPr="00550600">
        <w:rPr>
          <w:rFonts w:eastAsia="Calibri"/>
          <w:sz w:val="24"/>
          <w:szCs w:val="24"/>
        </w:rPr>
        <w:t>оответственно ниже были потери гумуса и элементов минерального питания.</w:t>
      </w:r>
    </w:p>
    <w:p w14:paraId="51415A6C" w14:textId="77777777" w:rsidR="000355A1" w:rsidRPr="00550600" w:rsidRDefault="000355A1" w:rsidP="000355A1">
      <w:pPr>
        <w:widowControl w:val="0"/>
        <w:rPr>
          <w:sz w:val="24"/>
          <w:szCs w:val="24"/>
        </w:rPr>
      </w:pPr>
      <w:r w:rsidRPr="00550600">
        <w:rPr>
          <w:sz w:val="24"/>
          <w:szCs w:val="24"/>
        </w:rPr>
        <w:t>В</w:t>
      </w:r>
      <w:r w:rsidRPr="00550600">
        <w:rPr>
          <w:rFonts w:eastAsia="Calibri"/>
          <w:sz w:val="24"/>
          <w:szCs w:val="24"/>
        </w:rPr>
        <w:t>о все годы контурно-</w:t>
      </w:r>
      <w:r w:rsidRPr="00550600">
        <w:rPr>
          <w:sz w:val="24"/>
          <w:szCs w:val="24"/>
        </w:rPr>
        <w:t>полосная</w:t>
      </w:r>
      <w:r w:rsidRPr="00550600">
        <w:rPr>
          <w:rFonts w:eastAsia="Calibri"/>
          <w:sz w:val="24"/>
          <w:szCs w:val="24"/>
        </w:rPr>
        <w:t xml:space="preserve"> организация территории склона и чередование в полосах устойчивых и неустойчивых к эрозии культур позволили и территориально, и по силе проявления значительно сократить эрозионные процессы. Более защищенными полосы чистого пара и озимой пшеницы оказались не только в отношении сплошного размещения парового поля, но и в отношении сплошного размещения озимой пшеницы, очевидно, потому что часть воды поглощалась полосами чистого пара, имеющими в летнее время высокую водопроницаемость.</w:t>
      </w:r>
      <w:r w:rsidRPr="00550600">
        <w:rPr>
          <w:sz w:val="24"/>
          <w:szCs w:val="24"/>
        </w:rPr>
        <w:t xml:space="preserve"> </w:t>
      </w:r>
    </w:p>
    <w:p w14:paraId="385ED781" w14:textId="77777777" w:rsidR="00586897" w:rsidRDefault="003763AB" w:rsidP="00D71107">
      <w:pPr>
        <w:rPr>
          <w:b/>
          <w:i/>
          <w:sz w:val="24"/>
          <w:szCs w:val="24"/>
        </w:rPr>
      </w:pPr>
      <w:r w:rsidRPr="003763AB">
        <w:rPr>
          <w:b/>
          <w:i/>
          <w:sz w:val="24"/>
          <w:szCs w:val="24"/>
        </w:rPr>
        <w:t>Моделирование процессов талого стока</w:t>
      </w:r>
    </w:p>
    <w:p w14:paraId="02C5614F" w14:textId="235FA8BB" w:rsidR="00550600" w:rsidRPr="00D71107" w:rsidRDefault="00550600" w:rsidP="00D71107">
      <w:pPr>
        <w:rPr>
          <w:sz w:val="24"/>
          <w:szCs w:val="24"/>
        </w:rPr>
      </w:pPr>
      <w:r w:rsidRPr="00D71107">
        <w:rPr>
          <w:sz w:val="24"/>
          <w:szCs w:val="24"/>
        </w:rPr>
        <w:t xml:space="preserve">Анализ результатов исследования с использованием многомерных графиков </w:t>
      </w:r>
      <w:r w:rsidR="00D71107" w:rsidRPr="00D71107">
        <w:rPr>
          <w:sz w:val="24"/>
          <w:szCs w:val="24"/>
        </w:rPr>
        <w:t>позволяет найти нелинейные и немонотонные зависимости между переменными</w:t>
      </w:r>
      <w:r w:rsidR="00F84FC2">
        <w:rPr>
          <w:sz w:val="24"/>
          <w:szCs w:val="24"/>
        </w:rPr>
        <w:t xml:space="preserve"> (</w:t>
      </w:r>
      <w:proofErr w:type="spellStart"/>
      <w:r w:rsidR="00F84FC2" w:rsidRPr="005C61A2">
        <w:rPr>
          <w:sz w:val="24"/>
          <w:szCs w:val="24"/>
        </w:rPr>
        <w:t>Statistica</w:t>
      </w:r>
      <w:proofErr w:type="spellEnd"/>
      <w:r w:rsidR="00F84FC2" w:rsidRPr="005C61A2">
        <w:rPr>
          <w:sz w:val="24"/>
          <w:szCs w:val="24"/>
        </w:rPr>
        <w:t xml:space="preserve"> 13.3</w:t>
      </w:r>
      <w:r w:rsidR="00F84FC2">
        <w:rPr>
          <w:sz w:val="24"/>
          <w:szCs w:val="24"/>
        </w:rPr>
        <w:t>)</w:t>
      </w:r>
      <w:r w:rsidRPr="00D71107">
        <w:rPr>
          <w:sz w:val="24"/>
          <w:szCs w:val="24"/>
        </w:rPr>
        <w:t xml:space="preserve">. Были проанализированы средняя температура и сумма осадков периода снеготаяния. </w:t>
      </w:r>
      <w:r w:rsidR="00D71107" w:rsidRPr="00D71107">
        <w:rPr>
          <w:sz w:val="24"/>
          <w:szCs w:val="24"/>
        </w:rPr>
        <w:t>В Северном Приазовье</w:t>
      </w:r>
      <w:r w:rsidRPr="00D71107">
        <w:rPr>
          <w:sz w:val="24"/>
          <w:szCs w:val="24"/>
        </w:rPr>
        <w:t xml:space="preserve"> период снеготаяния наступает в </w:t>
      </w:r>
      <w:r w:rsidR="00D71107" w:rsidRPr="00D71107">
        <w:rPr>
          <w:sz w:val="24"/>
          <w:szCs w:val="24"/>
        </w:rPr>
        <w:t xml:space="preserve">конце февраля или начале </w:t>
      </w:r>
      <w:r w:rsidRPr="00D71107">
        <w:rPr>
          <w:sz w:val="24"/>
          <w:szCs w:val="24"/>
        </w:rPr>
        <w:t>марте. В этот период, по нашим исследованиям сумма, осадков колебалась в пределах от 2 до 105</w:t>
      </w:r>
      <w:r w:rsidR="00D71107" w:rsidRPr="00D71107">
        <w:rPr>
          <w:sz w:val="24"/>
          <w:szCs w:val="24"/>
        </w:rPr>
        <w:t> </w:t>
      </w:r>
      <w:r w:rsidRPr="00D71107">
        <w:rPr>
          <w:sz w:val="24"/>
          <w:szCs w:val="24"/>
        </w:rPr>
        <w:t>мм, а среднесуточная температура была минимальная (минус 1</w:t>
      </w:r>
      <w:r w:rsidR="00B26568">
        <w:rPr>
          <w:sz w:val="24"/>
          <w:szCs w:val="24"/>
        </w:rPr>
        <w:t>.</w:t>
      </w:r>
      <w:r w:rsidRPr="00D71107">
        <w:rPr>
          <w:sz w:val="24"/>
          <w:szCs w:val="24"/>
        </w:rPr>
        <w:t>1 ᵒС), а максимальная +4</w:t>
      </w:r>
      <w:r w:rsidR="00B26568">
        <w:rPr>
          <w:sz w:val="24"/>
          <w:szCs w:val="24"/>
        </w:rPr>
        <w:t>.</w:t>
      </w:r>
      <w:r w:rsidRPr="00D71107">
        <w:rPr>
          <w:sz w:val="24"/>
          <w:szCs w:val="24"/>
        </w:rPr>
        <w:t xml:space="preserve">7 ᵒС. При этих условиях </w:t>
      </w:r>
      <w:r w:rsidR="00607225">
        <w:rPr>
          <w:sz w:val="24"/>
          <w:szCs w:val="24"/>
        </w:rPr>
        <w:t xml:space="preserve">фактический </w:t>
      </w:r>
      <w:r w:rsidRPr="00D71107">
        <w:rPr>
          <w:sz w:val="24"/>
          <w:szCs w:val="24"/>
        </w:rPr>
        <w:t>сток изменялся от 1</w:t>
      </w:r>
      <w:r w:rsidR="00B26568">
        <w:rPr>
          <w:sz w:val="24"/>
          <w:szCs w:val="24"/>
        </w:rPr>
        <w:t>.</w:t>
      </w:r>
      <w:r w:rsidRPr="00D71107">
        <w:rPr>
          <w:sz w:val="24"/>
          <w:szCs w:val="24"/>
        </w:rPr>
        <w:t>0 мм до 44</w:t>
      </w:r>
      <w:r w:rsidR="00B26568">
        <w:rPr>
          <w:sz w:val="24"/>
          <w:szCs w:val="24"/>
        </w:rPr>
        <w:t>.</w:t>
      </w:r>
      <w:r w:rsidRPr="00D71107">
        <w:rPr>
          <w:sz w:val="24"/>
          <w:szCs w:val="24"/>
        </w:rPr>
        <w:t xml:space="preserve">8 мм (рис. </w:t>
      </w:r>
      <w:r w:rsidR="00AB0476">
        <w:rPr>
          <w:sz w:val="24"/>
          <w:szCs w:val="24"/>
        </w:rPr>
        <w:t>5</w:t>
      </w:r>
      <w:r w:rsidRPr="00D71107">
        <w:rPr>
          <w:sz w:val="24"/>
          <w:szCs w:val="24"/>
        </w:rPr>
        <w:t>).</w:t>
      </w:r>
    </w:p>
    <w:p w14:paraId="32551ADF" w14:textId="46AEEE6F" w:rsidR="00550600" w:rsidRPr="005C61A2" w:rsidRDefault="00550600" w:rsidP="00550600">
      <w:pPr>
        <w:rPr>
          <w:sz w:val="24"/>
          <w:szCs w:val="24"/>
        </w:rPr>
      </w:pPr>
      <w:r w:rsidRPr="005C61A2">
        <w:rPr>
          <w:sz w:val="24"/>
          <w:szCs w:val="24"/>
        </w:rPr>
        <w:t>В результате анализа были выявлены следующие закономерности: при увеличении количества осадков периода снеготаяния с 45-</w:t>
      </w:r>
      <w:r w:rsidR="00607225">
        <w:rPr>
          <w:sz w:val="24"/>
          <w:szCs w:val="24"/>
        </w:rPr>
        <w:t>5</w:t>
      </w:r>
      <w:r w:rsidRPr="005C61A2">
        <w:rPr>
          <w:sz w:val="24"/>
          <w:szCs w:val="24"/>
        </w:rPr>
        <w:t xml:space="preserve">0 мм до 50-70 мм и увеличении значений средней температуры </w:t>
      </w:r>
      <w:r w:rsidR="00607225">
        <w:rPr>
          <w:sz w:val="24"/>
          <w:szCs w:val="24"/>
        </w:rPr>
        <w:t xml:space="preserve">воздуха </w:t>
      </w:r>
      <w:r w:rsidR="00F84FC2">
        <w:rPr>
          <w:sz w:val="24"/>
          <w:szCs w:val="24"/>
        </w:rPr>
        <w:t>отмечается</w:t>
      </w:r>
      <w:r w:rsidRPr="005C61A2">
        <w:rPr>
          <w:sz w:val="24"/>
          <w:szCs w:val="24"/>
        </w:rPr>
        <w:t xml:space="preserve"> увелич</w:t>
      </w:r>
      <w:r w:rsidR="00F84FC2">
        <w:rPr>
          <w:sz w:val="24"/>
          <w:szCs w:val="24"/>
        </w:rPr>
        <w:t>ение стока</w:t>
      </w:r>
      <w:r w:rsidRPr="005C61A2">
        <w:rPr>
          <w:sz w:val="24"/>
          <w:szCs w:val="24"/>
        </w:rPr>
        <w:t xml:space="preserve"> в почвозащитных севооборотах. </w:t>
      </w:r>
      <w:proofErr w:type="gramStart"/>
      <w:r w:rsidR="00F84FC2">
        <w:rPr>
          <w:sz w:val="24"/>
          <w:szCs w:val="24"/>
        </w:rPr>
        <w:t>В</w:t>
      </w:r>
      <w:r w:rsidRPr="005C61A2">
        <w:rPr>
          <w:sz w:val="24"/>
          <w:szCs w:val="24"/>
        </w:rPr>
        <w:t xml:space="preserve"> </w:t>
      </w:r>
      <w:r w:rsidR="00F84FC2">
        <w:rPr>
          <w:sz w:val="24"/>
          <w:szCs w:val="24"/>
        </w:rPr>
        <w:t xml:space="preserve">полевом </w:t>
      </w:r>
      <w:r w:rsidRPr="005C61A2">
        <w:rPr>
          <w:sz w:val="24"/>
          <w:szCs w:val="24"/>
        </w:rPr>
        <w:t xml:space="preserve">севообороте с </w:t>
      </w:r>
      <w:r w:rsidR="00F84FC2">
        <w:rPr>
          <w:sz w:val="24"/>
          <w:szCs w:val="24"/>
        </w:rPr>
        <w:t xml:space="preserve">наличием </w:t>
      </w:r>
      <w:r w:rsidRPr="005C61A2">
        <w:rPr>
          <w:sz w:val="24"/>
          <w:szCs w:val="24"/>
        </w:rPr>
        <w:t>20 % чистого пара средн</w:t>
      </w:r>
      <w:r w:rsidR="00F84FC2">
        <w:rPr>
          <w:sz w:val="24"/>
          <w:szCs w:val="24"/>
        </w:rPr>
        <w:t>егодовой</w:t>
      </w:r>
      <w:r w:rsidRPr="005C61A2">
        <w:rPr>
          <w:sz w:val="24"/>
          <w:szCs w:val="24"/>
        </w:rPr>
        <w:t xml:space="preserve"> сток составля</w:t>
      </w:r>
      <w:r w:rsidR="00F84FC2">
        <w:rPr>
          <w:sz w:val="24"/>
          <w:szCs w:val="24"/>
        </w:rPr>
        <w:t>л</w:t>
      </w:r>
      <w:r w:rsidRPr="005C61A2">
        <w:rPr>
          <w:sz w:val="24"/>
          <w:szCs w:val="24"/>
        </w:rPr>
        <w:t xml:space="preserve"> 15-20</w:t>
      </w:r>
      <w:r w:rsidR="00F84FC2">
        <w:rPr>
          <w:sz w:val="24"/>
          <w:szCs w:val="24"/>
        </w:rPr>
        <w:t> </w:t>
      </w:r>
      <w:r w:rsidRPr="005C61A2">
        <w:rPr>
          <w:sz w:val="24"/>
          <w:szCs w:val="24"/>
        </w:rPr>
        <w:t xml:space="preserve">мм при </w:t>
      </w:r>
      <w:r w:rsidR="00F84FC2">
        <w:rPr>
          <w:sz w:val="24"/>
          <w:szCs w:val="24"/>
        </w:rPr>
        <w:t xml:space="preserve">среднесуточной </w:t>
      </w:r>
      <w:r w:rsidRPr="005C61A2">
        <w:rPr>
          <w:sz w:val="24"/>
          <w:szCs w:val="24"/>
        </w:rPr>
        <w:t>температуре 1</w:t>
      </w:r>
      <w:r w:rsidR="00B26568">
        <w:rPr>
          <w:sz w:val="24"/>
          <w:szCs w:val="24"/>
        </w:rPr>
        <w:t>.</w:t>
      </w:r>
      <w:r w:rsidRPr="005C61A2">
        <w:rPr>
          <w:sz w:val="24"/>
          <w:szCs w:val="24"/>
        </w:rPr>
        <w:t>5-2 ᵒС</w:t>
      </w:r>
      <w:r w:rsidR="00F84FC2">
        <w:rPr>
          <w:sz w:val="24"/>
          <w:szCs w:val="24"/>
        </w:rPr>
        <w:t>.</w:t>
      </w:r>
      <w:r w:rsidRPr="005C61A2">
        <w:rPr>
          <w:sz w:val="24"/>
          <w:szCs w:val="24"/>
        </w:rPr>
        <w:t xml:space="preserve"> </w:t>
      </w:r>
      <w:r w:rsidR="00F84FC2">
        <w:rPr>
          <w:sz w:val="24"/>
          <w:szCs w:val="24"/>
        </w:rPr>
        <w:t>В почвозащитных севооборотах с различными</w:t>
      </w:r>
      <w:r w:rsidRPr="005C61A2">
        <w:rPr>
          <w:sz w:val="24"/>
          <w:szCs w:val="24"/>
        </w:rPr>
        <w:t xml:space="preserve"> дол</w:t>
      </w:r>
      <w:r w:rsidR="00F84FC2">
        <w:rPr>
          <w:sz w:val="24"/>
          <w:szCs w:val="24"/>
        </w:rPr>
        <w:t>ями</w:t>
      </w:r>
      <w:r w:rsidRPr="005C61A2">
        <w:rPr>
          <w:sz w:val="24"/>
          <w:szCs w:val="24"/>
        </w:rPr>
        <w:t xml:space="preserve"> многолетних трав интенсивный сток начинается при</w:t>
      </w:r>
      <w:r w:rsidR="00D71107">
        <w:rPr>
          <w:sz w:val="24"/>
          <w:szCs w:val="24"/>
        </w:rPr>
        <w:t xml:space="preserve"> более высоких</w:t>
      </w:r>
      <w:r w:rsidRPr="005C61A2">
        <w:rPr>
          <w:sz w:val="24"/>
          <w:szCs w:val="24"/>
        </w:rPr>
        <w:t xml:space="preserve"> значениях средне</w:t>
      </w:r>
      <w:r w:rsidR="00F84FC2">
        <w:rPr>
          <w:sz w:val="24"/>
          <w:szCs w:val="24"/>
        </w:rPr>
        <w:t>суточной</w:t>
      </w:r>
      <w:r w:rsidRPr="005C61A2">
        <w:rPr>
          <w:sz w:val="24"/>
          <w:szCs w:val="24"/>
        </w:rPr>
        <w:t xml:space="preserve"> температуры </w:t>
      </w:r>
      <w:r w:rsidR="00F84FC2">
        <w:rPr>
          <w:sz w:val="24"/>
          <w:szCs w:val="24"/>
        </w:rPr>
        <w:t xml:space="preserve">воздуха </w:t>
      </w:r>
      <w:r w:rsidRPr="005C61A2">
        <w:rPr>
          <w:sz w:val="24"/>
          <w:szCs w:val="24"/>
        </w:rPr>
        <w:t>периода снеготаяния 2-4</w:t>
      </w:r>
      <w:r w:rsidR="00D71107">
        <w:rPr>
          <w:sz w:val="24"/>
          <w:szCs w:val="24"/>
        </w:rPr>
        <w:t> </w:t>
      </w:r>
      <w:r w:rsidRPr="005C61A2">
        <w:rPr>
          <w:sz w:val="24"/>
          <w:szCs w:val="24"/>
        </w:rPr>
        <w:t xml:space="preserve">ᵒС. В севообороте с 20 % многолетних трав </w:t>
      </w:r>
      <w:r w:rsidR="00D71107" w:rsidRPr="005C61A2">
        <w:rPr>
          <w:sz w:val="24"/>
          <w:szCs w:val="24"/>
        </w:rPr>
        <w:t>максимальный</w:t>
      </w:r>
      <w:r w:rsidRPr="005C61A2">
        <w:rPr>
          <w:sz w:val="24"/>
          <w:szCs w:val="24"/>
        </w:rPr>
        <w:t xml:space="preserve"> сток (10-15 мм) отмеча</w:t>
      </w:r>
      <w:r w:rsidR="00F84FC2">
        <w:rPr>
          <w:sz w:val="24"/>
          <w:szCs w:val="24"/>
        </w:rPr>
        <w:t>л</w:t>
      </w:r>
      <w:r w:rsidRPr="005C61A2">
        <w:rPr>
          <w:sz w:val="24"/>
          <w:szCs w:val="24"/>
        </w:rPr>
        <w:t>ся при температуре 3-4 ᵒС, а в севообороте с</w:t>
      </w:r>
      <w:proofErr w:type="gramEnd"/>
      <w:r w:rsidRPr="005C61A2">
        <w:rPr>
          <w:sz w:val="24"/>
          <w:szCs w:val="24"/>
        </w:rPr>
        <w:t xml:space="preserve"> </w:t>
      </w:r>
      <w:r w:rsidR="00F84FC2">
        <w:rPr>
          <w:sz w:val="24"/>
          <w:szCs w:val="24"/>
        </w:rPr>
        <w:t xml:space="preserve">долей </w:t>
      </w:r>
      <w:r w:rsidR="00F84FC2" w:rsidRPr="005C61A2">
        <w:rPr>
          <w:sz w:val="24"/>
          <w:szCs w:val="24"/>
        </w:rPr>
        <w:t xml:space="preserve">многолетних трав </w:t>
      </w:r>
      <w:r w:rsidRPr="005C61A2">
        <w:rPr>
          <w:sz w:val="24"/>
          <w:szCs w:val="24"/>
        </w:rPr>
        <w:t>40 % сток не превыша</w:t>
      </w:r>
      <w:r w:rsidR="00F84FC2">
        <w:rPr>
          <w:sz w:val="24"/>
          <w:szCs w:val="24"/>
        </w:rPr>
        <w:t>л</w:t>
      </w:r>
      <w:r w:rsidRPr="005C61A2">
        <w:rPr>
          <w:sz w:val="24"/>
          <w:szCs w:val="24"/>
        </w:rPr>
        <w:t xml:space="preserve"> 12</w:t>
      </w:r>
      <w:r w:rsidR="00D71107">
        <w:rPr>
          <w:sz w:val="24"/>
          <w:szCs w:val="24"/>
        </w:rPr>
        <w:t> </w:t>
      </w:r>
      <w:r w:rsidRPr="005C61A2">
        <w:rPr>
          <w:sz w:val="24"/>
          <w:szCs w:val="24"/>
        </w:rPr>
        <w:t xml:space="preserve">мм при </w:t>
      </w:r>
      <w:r w:rsidR="009A2BC3">
        <w:rPr>
          <w:sz w:val="24"/>
          <w:szCs w:val="24"/>
        </w:rPr>
        <w:t xml:space="preserve">увеличении </w:t>
      </w:r>
      <w:r w:rsidRPr="005C61A2">
        <w:rPr>
          <w:sz w:val="24"/>
          <w:szCs w:val="24"/>
        </w:rPr>
        <w:t>температур</w:t>
      </w:r>
      <w:r w:rsidR="009A2BC3">
        <w:rPr>
          <w:sz w:val="24"/>
          <w:szCs w:val="24"/>
        </w:rPr>
        <w:t>ы до</w:t>
      </w:r>
      <w:r w:rsidRPr="005C61A2">
        <w:rPr>
          <w:sz w:val="24"/>
          <w:szCs w:val="24"/>
        </w:rPr>
        <w:t xml:space="preserve"> 5-6 ᵒС. </w:t>
      </w:r>
    </w:p>
    <w:p w14:paraId="0F76BB69" w14:textId="77777777" w:rsidR="009A2BC3" w:rsidRDefault="00B575E1">
      <w:pPr>
        <w:rPr>
          <w:b/>
          <w:i/>
          <w:iCs/>
          <w:sz w:val="24"/>
          <w:szCs w:val="24"/>
        </w:rPr>
      </w:pPr>
      <w:r w:rsidRPr="004A4851">
        <w:rPr>
          <w:b/>
          <w:i/>
          <w:iCs/>
          <w:sz w:val="24"/>
          <w:szCs w:val="24"/>
        </w:rPr>
        <w:t xml:space="preserve">Характеристика метеорологических условий формирования </w:t>
      </w:r>
      <w:r w:rsidR="00C5433B" w:rsidRPr="004A4851">
        <w:rPr>
          <w:b/>
          <w:i/>
          <w:iCs/>
          <w:sz w:val="24"/>
          <w:szCs w:val="24"/>
        </w:rPr>
        <w:t>ливневого</w:t>
      </w:r>
      <w:r w:rsidRPr="004A4851">
        <w:rPr>
          <w:b/>
          <w:i/>
          <w:iCs/>
          <w:sz w:val="24"/>
          <w:szCs w:val="24"/>
        </w:rPr>
        <w:t xml:space="preserve"> стока</w:t>
      </w:r>
    </w:p>
    <w:p w14:paraId="5FDEFB92" w14:textId="776EDFA4" w:rsidR="00110188" w:rsidRPr="00C01A47" w:rsidRDefault="004A4851">
      <w:pPr>
        <w:rPr>
          <w:sz w:val="24"/>
          <w:szCs w:val="24"/>
        </w:rPr>
      </w:pPr>
      <w:r w:rsidRPr="004A4851">
        <w:rPr>
          <w:iCs/>
          <w:sz w:val="24"/>
          <w:szCs w:val="24"/>
        </w:rPr>
        <w:t xml:space="preserve">Динамика </w:t>
      </w:r>
      <w:r>
        <w:rPr>
          <w:iCs/>
          <w:sz w:val="24"/>
          <w:szCs w:val="24"/>
        </w:rPr>
        <w:t>метеорологически</w:t>
      </w:r>
      <w:r w:rsidR="00FB7E41">
        <w:rPr>
          <w:iCs/>
          <w:sz w:val="24"/>
          <w:szCs w:val="24"/>
        </w:rPr>
        <w:t>х</w:t>
      </w:r>
      <w:r>
        <w:rPr>
          <w:iCs/>
          <w:sz w:val="24"/>
          <w:szCs w:val="24"/>
        </w:rPr>
        <w:t xml:space="preserve"> условий теплого периода</w:t>
      </w:r>
      <w:r w:rsidR="00AE41BC">
        <w:rPr>
          <w:iCs/>
          <w:sz w:val="24"/>
          <w:szCs w:val="24"/>
        </w:rPr>
        <w:t xml:space="preserve"> года (апрель-август) повторяет тенденцию </w:t>
      </w:r>
      <w:r w:rsidR="003763AB">
        <w:rPr>
          <w:iCs/>
          <w:sz w:val="24"/>
          <w:szCs w:val="24"/>
        </w:rPr>
        <w:t>показателей в целом</w:t>
      </w:r>
      <w:r w:rsidR="00AE41BC">
        <w:rPr>
          <w:iCs/>
          <w:sz w:val="24"/>
          <w:szCs w:val="24"/>
        </w:rPr>
        <w:t xml:space="preserve"> </w:t>
      </w:r>
      <w:r w:rsidR="00110188">
        <w:rPr>
          <w:iCs/>
          <w:sz w:val="24"/>
          <w:szCs w:val="24"/>
        </w:rPr>
        <w:t>в течение</w:t>
      </w:r>
      <w:r w:rsidR="00AE41BC">
        <w:rPr>
          <w:iCs/>
          <w:sz w:val="24"/>
          <w:szCs w:val="24"/>
        </w:rPr>
        <w:t xml:space="preserve"> год</w:t>
      </w:r>
      <w:r w:rsidR="00110188">
        <w:rPr>
          <w:iCs/>
          <w:sz w:val="24"/>
          <w:szCs w:val="24"/>
        </w:rPr>
        <w:t>а</w:t>
      </w:r>
      <w:r w:rsidR="00AE41BC">
        <w:rPr>
          <w:iCs/>
          <w:sz w:val="24"/>
          <w:szCs w:val="24"/>
        </w:rPr>
        <w:t>. Отмечено уменьшение количества осадков и нарастание среднесуточной температуры воздуха. В последн</w:t>
      </w:r>
      <w:r w:rsidR="00975B3F">
        <w:rPr>
          <w:iCs/>
          <w:sz w:val="24"/>
          <w:szCs w:val="24"/>
        </w:rPr>
        <w:t>и</w:t>
      </w:r>
      <w:r w:rsidR="00AE41BC">
        <w:rPr>
          <w:iCs/>
          <w:sz w:val="24"/>
          <w:szCs w:val="24"/>
        </w:rPr>
        <w:t xml:space="preserve">е </w:t>
      </w:r>
      <w:r w:rsidR="00975B3F">
        <w:rPr>
          <w:iCs/>
          <w:sz w:val="24"/>
          <w:szCs w:val="24"/>
        </w:rPr>
        <w:t xml:space="preserve">два </w:t>
      </w:r>
      <w:r w:rsidR="00AE41BC">
        <w:rPr>
          <w:iCs/>
          <w:sz w:val="24"/>
          <w:szCs w:val="24"/>
        </w:rPr>
        <w:t>десятилети</w:t>
      </w:r>
      <w:r w:rsidR="00975B3F">
        <w:rPr>
          <w:iCs/>
          <w:sz w:val="24"/>
          <w:szCs w:val="24"/>
        </w:rPr>
        <w:t>я</w:t>
      </w:r>
      <w:r w:rsidR="00AE41BC">
        <w:rPr>
          <w:iCs/>
          <w:sz w:val="24"/>
          <w:szCs w:val="24"/>
        </w:rPr>
        <w:t xml:space="preserve"> прошлого века </w:t>
      </w:r>
      <w:r w:rsidR="009A2BC3">
        <w:rPr>
          <w:iCs/>
          <w:sz w:val="24"/>
          <w:szCs w:val="24"/>
        </w:rPr>
        <w:t>в течени</w:t>
      </w:r>
      <w:r w:rsidR="00EA48B0">
        <w:rPr>
          <w:iCs/>
          <w:sz w:val="24"/>
          <w:szCs w:val="24"/>
        </w:rPr>
        <w:t>е</w:t>
      </w:r>
      <w:r w:rsidR="00AE41BC">
        <w:rPr>
          <w:iCs/>
          <w:sz w:val="24"/>
          <w:szCs w:val="24"/>
        </w:rPr>
        <w:t xml:space="preserve"> тепл</w:t>
      </w:r>
      <w:r w:rsidR="009A2BC3">
        <w:rPr>
          <w:iCs/>
          <w:sz w:val="24"/>
          <w:szCs w:val="24"/>
        </w:rPr>
        <w:t>ого</w:t>
      </w:r>
      <w:r w:rsidR="00AE41BC">
        <w:rPr>
          <w:iCs/>
          <w:sz w:val="24"/>
          <w:szCs w:val="24"/>
        </w:rPr>
        <w:t xml:space="preserve"> период</w:t>
      </w:r>
      <w:r w:rsidR="009A2BC3">
        <w:rPr>
          <w:iCs/>
          <w:sz w:val="24"/>
          <w:szCs w:val="24"/>
        </w:rPr>
        <w:t>а</w:t>
      </w:r>
      <w:r w:rsidR="00AE41BC">
        <w:rPr>
          <w:iCs/>
          <w:sz w:val="24"/>
          <w:szCs w:val="24"/>
        </w:rPr>
        <w:t xml:space="preserve"> года выпадало в среднем на </w:t>
      </w:r>
      <w:r w:rsidR="00AE41BC">
        <w:rPr>
          <w:iCs/>
          <w:sz w:val="24"/>
          <w:szCs w:val="24"/>
        </w:rPr>
        <w:lastRenderedPageBreak/>
        <w:t>12.9</w:t>
      </w:r>
      <w:r w:rsidR="009A2BC3">
        <w:rPr>
          <w:iCs/>
          <w:sz w:val="24"/>
          <w:szCs w:val="24"/>
        </w:rPr>
        <w:t> </w:t>
      </w:r>
      <w:r w:rsidR="00AE41BC">
        <w:rPr>
          <w:iCs/>
          <w:sz w:val="24"/>
          <w:szCs w:val="24"/>
        </w:rPr>
        <w:t xml:space="preserve">мм (6.5%) осадков больше среднемноголетней нормы. </w:t>
      </w:r>
      <w:r w:rsidR="00975B3F">
        <w:rPr>
          <w:iCs/>
          <w:sz w:val="24"/>
          <w:szCs w:val="24"/>
        </w:rPr>
        <w:t xml:space="preserve">Сначала двадцать первого </w:t>
      </w:r>
      <w:r w:rsidR="00672476">
        <w:rPr>
          <w:iCs/>
          <w:sz w:val="24"/>
          <w:szCs w:val="24"/>
        </w:rPr>
        <w:t xml:space="preserve">века отклонение от среднемесячной нормы в сторону уменьшения составляет 43.8 мм </w:t>
      </w:r>
      <w:r w:rsidR="00452527">
        <w:rPr>
          <w:iCs/>
          <w:sz w:val="24"/>
          <w:szCs w:val="24"/>
        </w:rPr>
        <w:t>(</w:t>
      </w:r>
      <w:r w:rsidR="00672476">
        <w:rPr>
          <w:iCs/>
          <w:sz w:val="24"/>
          <w:szCs w:val="24"/>
        </w:rPr>
        <w:t>22.1 %</w:t>
      </w:r>
      <w:r w:rsidR="00452527">
        <w:rPr>
          <w:iCs/>
          <w:sz w:val="24"/>
          <w:szCs w:val="24"/>
        </w:rPr>
        <w:t>)</w:t>
      </w:r>
      <w:r w:rsidR="00672476">
        <w:rPr>
          <w:iCs/>
          <w:sz w:val="24"/>
          <w:szCs w:val="24"/>
        </w:rPr>
        <w:t>. Однако с уменьшением количества среднемесячных осадков в последние десятилетия наблюдается увеличени</w:t>
      </w:r>
      <w:r w:rsidR="00452527">
        <w:rPr>
          <w:iCs/>
          <w:sz w:val="24"/>
          <w:szCs w:val="24"/>
        </w:rPr>
        <w:t>е</w:t>
      </w:r>
      <w:r w:rsidR="00672476">
        <w:rPr>
          <w:iCs/>
          <w:sz w:val="24"/>
          <w:szCs w:val="24"/>
        </w:rPr>
        <w:t xml:space="preserve"> количества экстремальных ливней</w:t>
      </w:r>
      <w:r w:rsidR="00956E3D">
        <w:rPr>
          <w:iCs/>
          <w:sz w:val="24"/>
          <w:szCs w:val="24"/>
        </w:rPr>
        <w:t xml:space="preserve"> </w:t>
      </w:r>
      <w:r w:rsidR="00956E3D">
        <w:rPr>
          <w:sz w:val="24"/>
          <w:szCs w:val="24"/>
        </w:rPr>
        <w:t>(Голосов, 2024). По нашим исследованиям в период с 2000</w:t>
      </w:r>
      <w:r w:rsidR="00452527">
        <w:rPr>
          <w:sz w:val="24"/>
          <w:szCs w:val="24"/>
        </w:rPr>
        <w:t> </w:t>
      </w:r>
      <w:r w:rsidR="00956E3D">
        <w:rPr>
          <w:sz w:val="24"/>
          <w:szCs w:val="24"/>
        </w:rPr>
        <w:t>г. по 2024</w:t>
      </w:r>
      <w:r w:rsidR="00452527">
        <w:rPr>
          <w:sz w:val="24"/>
          <w:szCs w:val="24"/>
        </w:rPr>
        <w:t> </w:t>
      </w:r>
      <w:r w:rsidR="00956E3D">
        <w:rPr>
          <w:sz w:val="24"/>
          <w:szCs w:val="24"/>
        </w:rPr>
        <w:t>г. количество среднемесячных осадков, превышающих среднемноголетнюю норму в 1</w:t>
      </w:r>
      <w:r w:rsidR="00B26568">
        <w:rPr>
          <w:sz w:val="24"/>
          <w:szCs w:val="24"/>
        </w:rPr>
        <w:t>.</w:t>
      </w:r>
      <w:r w:rsidR="00956E3D">
        <w:rPr>
          <w:sz w:val="24"/>
          <w:szCs w:val="24"/>
        </w:rPr>
        <w:t>5-2 раза увеличилось на 56-71 % по сравнению с прошл</w:t>
      </w:r>
      <w:r w:rsidR="00452527">
        <w:rPr>
          <w:sz w:val="24"/>
          <w:szCs w:val="24"/>
        </w:rPr>
        <w:t>ым</w:t>
      </w:r>
      <w:r w:rsidR="00956E3D">
        <w:rPr>
          <w:sz w:val="24"/>
          <w:szCs w:val="24"/>
        </w:rPr>
        <w:t xml:space="preserve"> век</w:t>
      </w:r>
      <w:r w:rsidR="00452527">
        <w:rPr>
          <w:sz w:val="24"/>
          <w:szCs w:val="24"/>
        </w:rPr>
        <w:t>ом</w:t>
      </w:r>
      <w:r w:rsidR="00956E3D">
        <w:rPr>
          <w:sz w:val="24"/>
          <w:szCs w:val="24"/>
        </w:rPr>
        <w:t>.</w:t>
      </w:r>
      <w:r w:rsidR="00E22671">
        <w:rPr>
          <w:sz w:val="24"/>
          <w:szCs w:val="24"/>
        </w:rPr>
        <w:t xml:space="preserve"> </w:t>
      </w:r>
      <w:r w:rsidR="00956E3D">
        <w:rPr>
          <w:sz w:val="24"/>
          <w:szCs w:val="24"/>
        </w:rPr>
        <w:t>Столь неравномерное распределение осадков на фоне уменьшения в остальные месяцы</w:t>
      </w:r>
      <w:r w:rsidR="00E22671">
        <w:rPr>
          <w:sz w:val="24"/>
          <w:szCs w:val="24"/>
        </w:rPr>
        <w:t xml:space="preserve"> теплого периода года </w:t>
      </w:r>
      <w:r w:rsidR="00452527">
        <w:rPr>
          <w:sz w:val="24"/>
          <w:szCs w:val="24"/>
        </w:rPr>
        <w:t>создаёт предпосылки для</w:t>
      </w:r>
      <w:r w:rsidR="00E22671">
        <w:rPr>
          <w:sz w:val="24"/>
          <w:szCs w:val="24"/>
        </w:rPr>
        <w:t xml:space="preserve"> формировани</w:t>
      </w:r>
      <w:r w:rsidR="00110188">
        <w:rPr>
          <w:sz w:val="24"/>
          <w:szCs w:val="24"/>
        </w:rPr>
        <w:t>я</w:t>
      </w:r>
      <w:r w:rsidR="00E22671">
        <w:rPr>
          <w:sz w:val="24"/>
          <w:szCs w:val="24"/>
        </w:rPr>
        <w:t xml:space="preserve"> летнего стока (рис. </w:t>
      </w:r>
      <w:r w:rsidR="00AB0476">
        <w:rPr>
          <w:sz w:val="24"/>
          <w:szCs w:val="24"/>
        </w:rPr>
        <w:t>6</w:t>
      </w:r>
      <w:r w:rsidR="00E22671">
        <w:rPr>
          <w:sz w:val="24"/>
          <w:szCs w:val="24"/>
        </w:rPr>
        <w:t>).</w:t>
      </w:r>
    </w:p>
    <w:p w14:paraId="17AEFC59" w14:textId="155EFF5B" w:rsidR="00DD6AFB" w:rsidRPr="00E22671" w:rsidRDefault="00E22671">
      <w:pPr>
        <w:rPr>
          <w:sz w:val="24"/>
          <w:szCs w:val="24"/>
        </w:rPr>
      </w:pPr>
      <w:r w:rsidRPr="00E22671">
        <w:rPr>
          <w:sz w:val="24"/>
          <w:szCs w:val="24"/>
        </w:rPr>
        <w:t xml:space="preserve">Температурный </w:t>
      </w:r>
      <w:r>
        <w:rPr>
          <w:sz w:val="24"/>
          <w:szCs w:val="24"/>
        </w:rPr>
        <w:t>режим в течение теплого периода года наоборот увеличился. Так если в конце 80-90 х годов прошлого века среднесуточная температура была незначительно ниже на 0.37</w:t>
      </w:r>
      <w:proofErr w:type="gramStart"/>
      <w:r>
        <w:rPr>
          <w:sz w:val="24"/>
          <w:szCs w:val="24"/>
        </w:rPr>
        <w:t xml:space="preserve"> </w:t>
      </w:r>
      <w:r w:rsidRPr="005C61A2">
        <w:rPr>
          <w:sz w:val="24"/>
          <w:szCs w:val="24"/>
        </w:rPr>
        <w:t>ᵒС</w:t>
      </w:r>
      <w:proofErr w:type="gramEnd"/>
      <w:r>
        <w:rPr>
          <w:sz w:val="24"/>
          <w:szCs w:val="24"/>
        </w:rPr>
        <w:t xml:space="preserve"> (1.8%) среднемноголетних значений, то в последующие двадцать лет превышение составило 1.8 </w:t>
      </w:r>
      <w:r w:rsidRPr="005C61A2">
        <w:rPr>
          <w:sz w:val="24"/>
          <w:szCs w:val="24"/>
        </w:rPr>
        <w:t>ᵒС</w:t>
      </w:r>
      <w:r>
        <w:rPr>
          <w:sz w:val="24"/>
          <w:szCs w:val="24"/>
        </w:rPr>
        <w:t xml:space="preserve"> (8.4%). </w:t>
      </w:r>
    </w:p>
    <w:p w14:paraId="62FCE079" w14:textId="6186493F" w:rsidR="00452527" w:rsidRDefault="00D71107" w:rsidP="00D71107">
      <w:pPr>
        <w:widowControl w:val="0"/>
        <w:rPr>
          <w:sz w:val="24"/>
          <w:szCs w:val="24"/>
        </w:rPr>
      </w:pPr>
      <w:r w:rsidRPr="005C61A2">
        <w:rPr>
          <w:sz w:val="24"/>
          <w:szCs w:val="24"/>
        </w:rPr>
        <w:t>В течение длительного периода наблюдений с 1990 г. по 2023 г. было сравнительно немного ливней с большим количеством осадков и высокой интенсивностью их выпадения. Осадки, выпада</w:t>
      </w:r>
      <w:r w:rsidR="009A2BC3">
        <w:rPr>
          <w:sz w:val="24"/>
          <w:szCs w:val="24"/>
        </w:rPr>
        <w:t>ющие</w:t>
      </w:r>
      <w:r w:rsidRPr="005C61A2">
        <w:rPr>
          <w:sz w:val="24"/>
          <w:szCs w:val="24"/>
        </w:rPr>
        <w:t xml:space="preserve"> с небольшой интенсивностью, при сильно высушенном верхнем слое почвы, повышенной эрозионной опасности не представляли. Интенсивность ливня явилась основным показателем, определяющим эрозионную значимость</w:t>
      </w:r>
      <w:r w:rsidR="00DF36AB">
        <w:rPr>
          <w:sz w:val="24"/>
          <w:szCs w:val="24"/>
        </w:rPr>
        <w:t xml:space="preserve"> (табл. 2)</w:t>
      </w:r>
      <w:r w:rsidR="00452527">
        <w:rPr>
          <w:sz w:val="24"/>
          <w:szCs w:val="24"/>
        </w:rPr>
        <w:t>.</w:t>
      </w:r>
    </w:p>
    <w:p w14:paraId="5F79C2F7" w14:textId="0C36B523" w:rsidR="00DF36AB" w:rsidRPr="00C01A47" w:rsidRDefault="00DF36AB" w:rsidP="00DF36AB">
      <w:pPr>
        <w:spacing w:line="240" w:lineRule="auto"/>
        <w:ind w:firstLine="0"/>
        <w:rPr>
          <w:sz w:val="24"/>
          <w:szCs w:val="24"/>
          <w:lang w:val="en-US"/>
        </w:rPr>
      </w:pPr>
      <w:r w:rsidRPr="003763AB">
        <w:rPr>
          <w:b/>
          <w:sz w:val="24"/>
          <w:szCs w:val="24"/>
        </w:rPr>
        <w:t xml:space="preserve">Таблица </w:t>
      </w:r>
      <w:r w:rsidR="00AB0476">
        <w:rPr>
          <w:b/>
          <w:sz w:val="24"/>
          <w:szCs w:val="24"/>
        </w:rPr>
        <w:t>2</w:t>
      </w:r>
      <w:r w:rsidRPr="003763AB">
        <w:rPr>
          <w:b/>
          <w:sz w:val="24"/>
          <w:szCs w:val="24"/>
        </w:rPr>
        <w:t>.</w:t>
      </w:r>
      <w:r w:rsidRPr="00550600">
        <w:rPr>
          <w:sz w:val="24"/>
          <w:szCs w:val="24"/>
        </w:rPr>
        <w:t xml:space="preserve"> </w:t>
      </w:r>
      <w:r>
        <w:rPr>
          <w:sz w:val="24"/>
          <w:szCs w:val="24"/>
        </w:rPr>
        <w:t>Показатели</w:t>
      </w:r>
      <w:r w:rsidRPr="00C01A47">
        <w:rPr>
          <w:sz w:val="24"/>
          <w:szCs w:val="24"/>
          <w:lang w:val="en-US"/>
        </w:rPr>
        <w:t xml:space="preserve"> </w:t>
      </w:r>
      <w:r>
        <w:rPr>
          <w:sz w:val="24"/>
          <w:szCs w:val="24"/>
        </w:rPr>
        <w:t>ливневого</w:t>
      </w:r>
      <w:r w:rsidRPr="00C01A47">
        <w:rPr>
          <w:sz w:val="24"/>
          <w:szCs w:val="24"/>
          <w:lang w:val="en-US"/>
        </w:rPr>
        <w:t xml:space="preserve"> </w:t>
      </w:r>
      <w:r>
        <w:rPr>
          <w:sz w:val="24"/>
          <w:szCs w:val="24"/>
        </w:rPr>
        <w:t>стока</w:t>
      </w:r>
      <w:r w:rsidRPr="00C01A47">
        <w:rPr>
          <w:sz w:val="24"/>
          <w:szCs w:val="24"/>
          <w:lang w:val="en-US"/>
        </w:rPr>
        <w:t>, 1992</w:t>
      </w:r>
      <w:r w:rsidR="00FB7E41" w:rsidRPr="002F7214">
        <w:rPr>
          <w:sz w:val="24"/>
          <w:szCs w:val="24"/>
          <w:lang w:val="en-US"/>
        </w:rPr>
        <w:t>-</w:t>
      </w:r>
      <w:r w:rsidRPr="00C01A47">
        <w:rPr>
          <w:sz w:val="24"/>
          <w:szCs w:val="24"/>
          <w:lang w:val="en-US"/>
        </w:rPr>
        <w:t xml:space="preserve">2024 </w:t>
      </w:r>
      <w:proofErr w:type="spellStart"/>
      <w:r w:rsidRPr="00550600">
        <w:rPr>
          <w:sz w:val="24"/>
          <w:szCs w:val="24"/>
        </w:rPr>
        <w:t>гг</w:t>
      </w:r>
      <w:proofErr w:type="spellEnd"/>
      <w:r w:rsidRPr="00C01A47">
        <w:rPr>
          <w:sz w:val="24"/>
          <w:szCs w:val="24"/>
          <w:lang w:val="en-US"/>
        </w:rPr>
        <w:t>.</w:t>
      </w:r>
    </w:p>
    <w:p w14:paraId="5B36C6E9" w14:textId="4838D217" w:rsidR="00DF36AB" w:rsidRPr="00AB0476" w:rsidRDefault="00DF36AB" w:rsidP="00DF36AB">
      <w:pPr>
        <w:widowControl w:val="0"/>
        <w:ind w:firstLine="0"/>
        <w:rPr>
          <w:sz w:val="24"/>
          <w:szCs w:val="24"/>
          <w:lang w:val="en-US"/>
        </w:rPr>
      </w:pPr>
      <w:proofErr w:type="gramStart"/>
      <w:r w:rsidRPr="00AB0476">
        <w:rPr>
          <w:b/>
          <w:sz w:val="24"/>
          <w:szCs w:val="24"/>
          <w:lang w:val="en-US"/>
        </w:rPr>
        <w:t xml:space="preserve">Table </w:t>
      </w:r>
      <w:r w:rsidR="00AB0476" w:rsidRPr="00AB0476">
        <w:rPr>
          <w:b/>
          <w:sz w:val="24"/>
          <w:szCs w:val="24"/>
          <w:lang w:val="en-US"/>
        </w:rPr>
        <w:t>2</w:t>
      </w:r>
      <w:r w:rsidRPr="00AB0476">
        <w:rPr>
          <w:b/>
          <w:sz w:val="24"/>
          <w:szCs w:val="24"/>
          <w:lang w:val="en-US"/>
        </w:rPr>
        <w:t>.</w:t>
      </w:r>
      <w:proofErr w:type="gramEnd"/>
      <w:r w:rsidRPr="00AB0476">
        <w:rPr>
          <w:sz w:val="24"/>
          <w:szCs w:val="24"/>
          <w:lang w:val="en-US"/>
        </w:rPr>
        <w:t xml:space="preserve"> Indicators of </w:t>
      </w:r>
      <w:proofErr w:type="spellStart"/>
      <w:r w:rsidRPr="00AB0476">
        <w:rPr>
          <w:sz w:val="24"/>
          <w:szCs w:val="24"/>
          <w:lang w:val="en-US"/>
        </w:rPr>
        <w:t>stormwater</w:t>
      </w:r>
      <w:proofErr w:type="spellEnd"/>
      <w:r w:rsidRPr="00AB0476">
        <w:rPr>
          <w:sz w:val="24"/>
          <w:szCs w:val="24"/>
          <w:lang w:val="en-US"/>
        </w:rPr>
        <w:t xml:space="preserve"> runoff, 1992-2024</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410"/>
        <w:gridCol w:w="2268"/>
        <w:gridCol w:w="1984"/>
      </w:tblGrid>
      <w:tr w:rsidR="00452527" w:rsidRPr="00452527" w14:paraId="6B3F2990" w14:textId="77777777" w:rsidTr="00452527">
        <w:trPr>
          <w:trHeight w:val="20"/>
        </w:trPr>
        <w:tc>
          <w:tcPr>
            <w:tcW w:w="2567" w:type="dxa"/>
            <w:shd w:val="clear" w:color="auto" w:fill="auto"/>
            <w:vAlign w:val="center"/>
            <w:hideMark/>
          </w:tcPr>
          <w:p w14:paraId="708940EC" w14:textId="3612429D" w:rsidR="00452527" w:rsidRPr="00452527" w:rsidRDefault="00DF36AB" w:rsidP="00452527">
            <w:pPr>
              <w:spacing w:line="240" w:lineRule="auto"/>
              <w:ind w:firstLine="0"/>
              <w:jc w:val="center"/>
              <w:rPr>
                <w:color w:val="000000"/>
                <w:sz w:val="24"/>
                <w:szCs w:val="24"/>
              </w:rPr>
            </w:pPr>
            <w:r>
              <w:rPr>
                <w:color w:val="000000"/>
                <w:sz w:val="24"/>
                <w:szCs w:val="24"/>
              </w:rPr>
              <w:t>Показатель</w:t>
            </w:r>
          </w:p>
        </w:tc>
        <w:tc>
          <w:tcPr>
            <w:tcW w:w="2410" w:type="dxa"/>
            <w:shd w:val="clear" w:color="auto" w:fill="auto"/>
            <w:vAlign w:val="center"/>
            <w:hideMark/>
          </w:tcPr>
          <w:p w14:paraId="5C8C952B" w14:textId="30AD465F" w:rsidR="00452527" w:rsidRPr="00452527" w:rsidRDefault="00452527" w:rsidP="00452527">
            <w:pPr>
              <w:spacing w:line="240" w:lineRule="auto"/>
              <w:ind w:firstLine="0"/>
              <w:jc w:val="center"/>
              <w:rPr>
                <w:color w:val="000000"/>
                <w:sz w:val="24"/>
                <w:szCs w:val="24"/>
              </w:rPr>
            </w:pPr>
            <w:r w:rsidRPr="00452527">
              <w:rPr>
                <w:color w:val="000000"/>
                <w:sz w:val="24"/>
                <w:szCs w:val="24"/>
              </w:rPr>
              <w:t>Количество осадков</w:t>
            </w:r>
            <w:r>
              <w:rPr>
                <w:color w:val="000000"/>
                <w:sz w:val="24"/>
                <w:szCs w:val="24"/>
              </w:rPr>
              <w:t xml:space="preserve"> за один ливень</w:t>
            </w:r>
            <w:r w:rsidRPr="00452527">
              <w:rPr>
                <w:color w:val="000000"/>
                <w:sz w:val="24"/>
                <w:szCs w:val="24"/>
              </w:rPr>
              <w:t xml:space="preserve">, </w:t>
            </w:r>
            <w:proofErr w:type="gramStart"/>
            <w:r w:rsidRPr="00452527">
              <w:rPr>
                <w:color w:val="000000"/>
                <w:sz w:val="24"/>
                <w:szCs w:val="24"/>
              </w:rPr>
              <w:t>мм</w:t>
            </w:r>
            <w:proofErr w:type="gramEnd"/>
          </w:p>
        </w:tc>
        <w:tc>
          <w:tcPr>
            <w:tcW w:w="2268" w:type="dxa"/>
            <w:shd w:val="clear" w:color="auto" w:fill="auto"/>
            <w:vAlign w:val="center"/>
            <w:hideMark/>
          </w:tcPr>
          <w:p w14:paraId="184380FE"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 xml:space="preserve">Интенсивность ливня, </w:t>
            </w:r>
            <w:proofErr w:type="gramStart"/>
            <w:r w:rsidRPr="00452527">
              <w:rPr>
                <w:color w:val="000000"/>
                <w:sz w:val="24"/>
                <w:szCs w:val="24"/>
              </w:rPr>
              <w:t>мм</w:t>
            </w:r>
            <w:proofErr w:type="gramEnd"/>
            <w:r w:rsidRPr="00452527">
              <w:rPr>
                <w:color w:val="000000"/>
                <w:sz w:val="24"/>
                <w:szCs w:val="24"/>
              </w:rPr>
              <w:t>/мин</w:t>
            </w:r>
          </w:p>
        </w:tc>
        <w:tc>
          <w:tcPr>
            <w:tcW w:w="1984" w:type="dxa"/>
            <w:shd w:val="clear" w:color="auto" w:fill="auto"/>
            <w:vAlign w:val="center"/>
            <w:hideMark/>
          </w:tcPr>
          <w:p w14:paraId="70B8591A" w14:textId="453F83BA" w:rsidR="00452527" w:rsidRPr="00452527" w:rsidRDefault="00452527" w:rsidP="00452527">
            <w:pPr>
              <w:spacing w:line="240" w:lineRule="auto"/>
              <w:ind w:firstLine="0"/>
              <w:jc w:val="center"/>
              <w:rPr>
                <w:color w:val="000000"/>
                <w:sz w:val="24"/>
                <w:szCs w:val="24"/>
              </w:rPr>
            </w:pPr>
            <w:r>
              <w:rPr>
                <w:color w:val="000000"/>
                <w:sz w:val="24"/>
                <w:szCs w:val="24"/>
              </w:rPr>
              <w:t>Сток,</w:t>
            </w:r>
            <w:r w:rsidRPr="00452527">
              <w:rPr>
                <w:color w:val="000000"/>
                <w:sz w:val="24"/>
                <w:szCs w:val="24"/>
              </w:rPr>
              <w:t xml:space="preserve"> </w:t>
            </w:r>
            <w:proofErr w:type="gramStart"/>
            <w:r w:rsidRPr="00452527">
              <w:rPr>
                <w:color w:val="000000"/>
                <w:sz w:val="24"/>
                <w:szCs w:val="24"/>
              </w:rPr>
              <w:t>мм</w:t>
            </w:r>
            <w:proofErr w:type="gramEnd"/>
          </w:p>
        </w:tc>
      </w:tr>
      <w:tr w:rsidR="00452527" w:rsidRPr="00452527" w14:paraId="580CA5FB" w14:textId="77777777" w:rsidTr="00452527">
        <w:trPr>
          <w:trHeight w:val="20"/>
        </w:trPr>
        <w:tc>
          <w:tcPr>
            <w:tcW w:w="2567" w:type="dxa"/>
            <w:shd w:val="clear" w:color="auto" w:fill="auto"/>
            <w:noWrap/>
            <w:vAlign w:val="bottom"/>
            <w:hideMark/>
          </w:tcPr>
          <w:p w14:paraId="60414C50" w14:textId="4ACB3FD5" w:rsidR="00452527" w:rsidRPr="00452527" w:rsidRDefault="00DF36AB" w:rsidP="00452527">
            <w:pPr>
              <w:spacing w:line="240" w:lineRule="auto"/>
              <w:ind w:firstLine="0"/>
              <w:jc w:val="left"/>
              <w:rPr>
                <w:color w:val="000000"/>
                <w:sz w:val="24"/>
                <w:szCs w:val="24"/>
              </w:rPr>
            </w:pPr>
            <w:r>
              <w:rPr>
                <w:color w:val="000000"/>
                <w:sz w:val="24"/>
                <w:szCs w:val="24"/>
              </w:rPr>
              <w:t>Максимальный</w:t>
            </w:r>
          </w:p>
        </w:tc>
        <w:tc>
          <w:tcPr>
            <w:tcW w:w="2410" w:type="dxa"/>
            <w:shd w:val="clear" w:color="auto" w:fill="auto"/>
            <w:noWrap/>
            <w:vAlign w:val="bottom"/>
            <w:hideMark/>
          </w:tcPr>
          <w:p w14:paraId="44197A3F"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20.2</w:t>
            </w:r>
          </w:p>
        </w:tc>
        <w:tc>
          <w:tcPr>
            <w:tcW w:w="2268" w:type="dxa"/>
            <w:shd w:val="clear" w:color="auto" w:fill="auto"/>
            <w:noWrap/>
            <w:vAlign w:val="bottom"/>
            <w:hideMark/>
          </w:tcPr>
          <w:p w14:paraId="20738CEB"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1.01</w:t>
            </w:r>
          </w:p>
        </w:tc>
        <w:tc>
          <w:tcPr>
            <w:tcW w:w="1984" w:type="dxa"/>
            <w:shd w:val="clear" w:color="auto" w:fill="auto"/>
            <w:noWrap/>
            <w:vAlign w:val="bottom"/>
            <w:hideMark/>
          </w:tcPr>
          <w:p w14:paraId="0BF1D889"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7.5</w:t>
            </w:r>
          </w:p>
        </w:tc>
      </w:tr>
      <w:tr w:rsidR="00452527" w:rsidRPr="00452527" w14:paraId="79DDE7E3" w14:textId="77777777" w:rsidTr="00452527">
        <w:trPr>
          <w:trHeight w:val="20"/>
        </w:trPr>
        <w:tc>
          <w:tcPr>
            <w:tcW w:w="2567" w:type="dxa"/>
            <w:shd w:val="clear" w:color="auto" w:fill="auto"/>
            <w:noWrap/>
            <w:vAlign w:val="bottom"/>
            <w:hideMark/>
          </w:tcPr>
          <w:p w14:paraId="78488072" w14:textId="1A951158" w:rsidR="00452527" w:rsidRPr="00452527" w:rsidRDefault="00DF36AB" w:rsidP="00452527">
            <w:pPr>
              <w:spacing w:line="240" w:lineRule="auto"/>
              <w:ind w:firstLine="0"/>
              <w:jc w:val="left"/>
              <w:rPr>
                <w:color w:val="000000"/>
                <w:sz w:val="24"/>
                <w:szCs w:val="24"/>
              </w:rPr>
            </w:pPr>
            <w:r>
              <w:rPr>
                <w:color w:val="000000"/>
                <w:sz w:val="24"/>
                <w:szCs w:val="24"/>
              </w:rPr>
              <w:t>Минимальный</w:t>
            </w:r>
          </w:p>
        </w:tc>
        <w:tc>
          <w:tcPr>
            <w:tcW w:w="2410" w:type="dxa"/>
            <w:shd w:val="clear" w:color="auto" w:fill="auto"/>
            <w:noWrap/>
            <w:vAlign w:val="bottom"/>
            <w:hideMark/>
          </w:tcPr>
          <w:p w14:paraId="107495B2"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53.5</w:t>
            </w:r>
          </w:p>
        </w:tc>
        <w:tc>
          <w:tcPr>
            <w:tcW w:w="2268" w:type="dxa"/>
            <w:shd w:val="clear" w:color="auto" w:fill="auto"/>
            <w:noWrap/>
            <w:vAlign w:val="bottom"/>
            <w:hideMark/>
          </w:tcPr>
          <w:p w14:paraId="639F7FF0"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2.33</w:t>
            </w:r>
          </w:p>
        </w:tc>
        <w:tc>
          <w:tcPr>
            <w:tcW w:w="1984" w:type="dxa"/>
            <w:shd w:val="clear" w:color="auto" w:fill="auto"/>
            <w:noWrap/>
            <w:vAlign w:val="bottom"/>
            <w:hideMark/>
          </w:tcPr>
          <w:p w14:paraId="78FC15D1"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44.4</w:t>
            </w:r>
          </w:p>
        </w:tc>
      </w:tr>
      <w:tr w:rsidR="00452527" w:rsidRPr="00452527" w14:paraId="6DD23A29" w14:textId="77777777" w:rsidTr="00452527">
        <w:trPr>
          <w:trHeight w:val="20"/>
        </w:trPr>
        <w:tc>
          <w:tcPr>
            <w:tcW w:w="2567" w:type="dxa"/>
            <w:shd w:val="clear" w:color="auto" w:fill="auto"/>
            <w:noWrap/>
            <w:vAlign w:val="bottom"/>
            <w:hideMark/>
          </w:tcPr>
          <w:p w14:paraId="5115DE22" w14:textId="46687548" w:rsidR="00452527" w:rsidRPr="00452527" w:rsidRDefault="00DF36AB" w:rsidP="00452527">
            <w:pPr>
              <w:spacing w:line="240" w:lineRule="auto"/>
              <w:ind w:firstLine="0"/>
              <w:jc w:val="left"/>
              <w:rPr>
                <w:color w:val="000000"/>
                <w:sz w:val="24"/>
                <w:szCs w:val="24"/>
              </w:rPr>
            </w:pPr>
            <w:r>
              <w:rPr>
                <w:color w:val="000000"/>
                <w:sz w:val="24"/>
                <w:szCs w:val="24"/>
              </w:rPr>
              <w:t>Среднее</w:t>
            </w:r>
          </w:p>
        </w:tc>
        <w:tc>
          <w:tcPr>
            <w:tcW w:w="2410" w:type="dxa"/>
            <w:shd w:val="clear" w:color="auto" w:fill="auto"/>
            <w:noWrap/>
            <w:vAlign w:val="bottom"/>
            <w:hideMark/>
          </w:tcPr>
          <w:p w14:paraId="4EF7A321"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32.1</w:t>
            </w:r>
          </w:p>
        </w:tc>
        <w:tc>
          <w:tcPr>
            <w:tcW w:w="2268" w:type="dxa"/>
            <w:shd w:val="clear" w:color="auto" w:fill="auto"/>
            <w:noWrap/>
            <w:vAlign w:val="bottom"/>
            <w:hideMark/>
          </w:tcPr>
          <w:p w14:paraId="0D3A0E98"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1.5</w:t>
            </w:r>
          </w:p>
        </w:tc>
        <w:tc>
          <w:tcPr>
            <w:tcW w:w="1984" w:type="dxa"/>
            <w:shd w:val="clear" w:color="auto" w:fill="auto"/>
            <w:noWrap/>
            <w:vAlign w:val="bottom"/>
            <w:hideMark/>
          </w:tcPr>
          <w:p w14:paraId="074E9C63" w14:textId="77777777" w:rsidR="00452527" w:rsidRPr="00452527" w:rsidRDefault="00452527" w:rsidP="00452527">
            <w:pPr>
              <w:spacing w:line="240" w:lineRule="auto"/>
              <w:ind w:firstLine="0"/>
              <w:jc w:val="center"/>
              <w:rPr>
                <w:color w:val="000000"/>
                <w:sz w:val="24"/>
                <w:szCs w:val="24"/>
              </w:rPr>
            </w:pPr>
            <w:r w:rsidRPr="00452527">
              <w:rPr>
                <w:color w:val="000000"/>
                <w:sz w:val="24"/>
                <w:szCs w:val="24"/>
              </w:rPr>
              <w:t>15.3</w:t>
            </w:r>
          </w:p>
        </w:tc>
      </w:tr>
    </w:tbl>
    <w:p w14:paraId="0620EAB0" w14:textId="63C71EE7" w:rsidR="00D71107" w:rsidRPr="005C61A2" w:rsidRDefault="00D71107" w:rsidP="00D71107">
      <w:pPr>
        <w:widowControl w:val="0"/>
        <w:rPr>
          <w:sz w:val="24"/>
          <w:szCs w:val="24"/>
        </w:rPr>
      </w:pPr>
    </w:p>
    <w:p w14:paraId="37D805C1" w14:textId="536A816C" w:rsidR="00D71107" w:rsidRPr="005C61A2" w:rsidRDefault="00D71107" w:rsidP="00D71107">
      <w:pPr>
        <w:widowControl w:val="0"/>
        <w:ind w:firstLine="720"/>
        <w:rPr>
          <w:sz w:val="24"/>
          <w:szCs w:val="24"/>
        </w:rPr>
      </w:pPr>
      <w:r w:rsidRPr="005C61A2">
        <w:rPr>
          <w:sz w:val="24"/>
          <w:szCs w:val="24"/>
        </w:rPr>
        <w:t xml:space="preserve">Если в последние 3-5 лет эрозионных процессов в период таяния снега либо совсем не отмечено, либо они не носили разрушительный характер, то смывы и размывы ливневой водой имели место. Причем ливневые осадки были не слишком велики, </w:t>
      </w:r>
      <w:r w:rsidR="00110188">
        <w:rPr>
          <w:sz w:val="24"/>
          <w:szCs w:val="24"/>
        </w:rPr>
        <w:t xml:space="preserve">но </w:t>
      </w:r>
      <w:r w:rsidRPr="005C61A2">
        <w:rPr>
          <w:sz w:val="24"/>
          <w:szCs w:val="24"/>
        </w:rPr>
        <w:t>отмечал</w:t>
      </w:r>
      <w:r w:rsidR="00110188">
        <w:rPr>
          <w:sz w:val="24"/>
          <w:szCs w:val="24"/>
        </w:rPr>
        <w:t>а</w:t>
      </w:r>
      <w:r w:rsidRPr="005C61A2">
        <w:rPr>
          <w:sz w:val="24"/>
          <w:szCs w:val="24"/>
        </w:rPr>
        <w:t xml:space="preserve">сь </w:t>
      </w:r>
      <w:r w:rsidR="00DF36AB">
        <w:rPr>
          <w:sz w:val="24"/>
          <w:szCs w:val="24"/>
        </w:rPr>
        <w:t xml:space="preserve">их </w:t>
      </w:r>
      <w:r w:rsidRPr="005C61A2">
        <w:rPr>
          <w:sz w:val="24"/>
          <w:szCs w:val="24"/>
        </w:rPr>
        <w:t>высок</w:t>
      </w:r>
      <w:r w:rsidR="00110188">
        <w:rPr>
          <w:sz w:val="24"/>
          <w:szCs w:val="24"/>
        </w:rPr>
        <w:t>ая</w:t>
      </w:r>
      <w:r w:rsidRPr="005C61A2">
        <w:rPr>
          <w:sz w:val="24"/>
          <w:szCs w:val="24"/>
        </w:rPr>
        <w:t xml:space="preserve"> интенсивность. За последние тридцать лет выявлено снижение суммы атмосферных осадков в ряде зон Ростовской области и увеличение </w:t>
      </w:r>
      <w:proofErr w:type="spellStart"/>
      <w:r w:rsidRPr="005C61A2">
        <w:rPr>
          <w:sz w:val="24"/>
          <w:szCs w:val="24"/>
        </w:rPr>
        <w:t>аридности</w:t>
      </w:r>
      <w:proofErr w:type="spellEnd"/>
      <w:r w:rsidRPr="005C61A2">
        <w:rPr>
          <w:sz w:val="24"/>
          <w:szCs w:val="24"/>
        </w:rPr>
        <w:t xml:space="preserve"> климата. При этом выпадение осадков носит неравномерный характер</w:t>
      </w:r>
      <w:r w:rsidR="00156309">
        <w:rPr>
          <w:sz w:val="24"/>
          <w:szCs w:val="24"/>
        </w:rPr>
        <w:t xml:space="preserve"> </w:t>
      </w:r>
      <w:r w:rsidR="00156309" w:rsidRPr="00156309">
        <w:rPr>
          <w:sz w:val="24"/>
          <w:szCs w:val="24"/>
        </w:rPr>
        <w:t>(</w:t>
      </w:r>
      <w:proofErr w:type="spellStart"/>
      <w:r w:rsidR="00156309" w:rsidRPr="00156309">
        <w:rPr>
          <w:sz w:val="24"/>
          <w:szCs w:val="24"/>
          <w:shd w:val="clear" w:color="auto" w:fill="FFFFFF"/>
          <w:lang w:val="en-US"/>
        </w:rPr>
        <w:t>Bezuglova</w:t>
      </w:r>
      <w:proofErr w:type="spellEnd"/>
      <w:r w:rsidR="00156309" w:rsidRPr="00156309">
        <w:rPr>
          <w:sz w:val="24"/>
          <w:szCs w:val="24"/>
          <w:shd w:val="clear" w:color="auto" w:fill="FFFFFF"/>
        </w:rPr>
        <w:t xml:space="preserve"> </w:t>
      </w:r>
      <w:r w:rsidR="00156309" w:rsidRPr="00156309">
        <w:rPr>
          <w:color w:val="000000" w:themeColor="text1"/>
          <w:sz w:val="24"/>
          <w:szCs w:val="24"/>
          <w:lang w:val="en-US"/>
        </w:rPr>
        <w:t>et</w:t>
      </w:r>
      <w:r w:rsidR="00156309" w:rsidRPr="00156309">
        <w:rPr>
          <w:color w:val="000000" w:themeColor="text1"/>
          <w:sz w:val="24"/>
          <w:szCs w:val="24"/>
        </w:rPr>
        <w:t xml:space="preserve"> </w:t>
      </w:r>
      <w:r w:rsidR="00156309" w:rsidRPr="00156309">
        <w:rPr>
          <w:color w:val="000000" w:themeColor="text1"/>
          <w:sz w:val="24"/>
          <w:szCs w:val="24"/>
          <w:lang w:val="en-US"/>
        </w:rPr>
        <w:t>al</w:t>
      </w:r>
      <w:r w:rsidR="00156309" w:rsidRPr="00156309">
        <w:rPr>
          <w:color w:val="000000" w:themeColor="text1"/>
          <w:sz w:val="24"/>
          <w:szCs w:val="24"/>
        </w:rPr>
        <w:t>., 202</w:t>
      </w:r>
      <w:r w:rsidR="00156309" w:rsidRPr="00156309">
        <w:rPr>
          <w:sz w:val="24"/>
          <w:szCs w:val="24"/>
          <w:shd w:val="clear" w:color="auto" w:fill="FFFFFF"/>
        </w:rPr>
        <w:t>)</w:t>
      </w:r>
      <w:r w:rsidRPr="00156309">
        <w:rPr>
          <w:sz w:val="24"/>
          <w:szCs w:val="24"/>
        </w:rPr>
        <w:t>. В некоторые месяцы осадки вообще отсутствуют, а в другие месяцы</w:t>
      </w:r>
      <w:r w:rsidRPr="005C61A2">
        <w:rPr>
          <w:sz w:val="24"/>
          <w:szCs w:val="24"/>
        </w:rPr>
        <w:t xml:space="preserve"> их сумма в два-три раза больше среднемесячной нормы. Ливневый характер выпадения осадков способствует развитию эрозионны</w:t>
      </w:r>
      <w:r>
        <w:rPr>
          <w:sz w:val="24"/>
          <w:szCs w:val="24"/>
        </w:rPr>
        <w:t>х процессов на склоновых землях</w:t>
      </w:r>
      <w:r w:rsidR="00AB0476">
        <w:rPr>
          <w:sz w:val="24"/>
          <w:szCs w:val="24"/>
        </w:rPr>
        <w:t xml:space="preserve"> (рис. 7)</w:t>
      </w:r>
      <w:r w:rsidRPr="005C61A2">
        <w:rPr>
          <w:sz w:val="24"/>
          <w:szCs w:val="24"/>
        </w:rPr>
        <w:t>.</w:t>
      </w:r>
    </w:p>
    <w:p w14:paraId="75619035" w14:textId="4FC5F73C" w:rsidR="00D71107" w:rsidRPr="005C61A2" w:rsidRDefault="006236FD" w:rsidP="00D71107">
      <w:pPr>
        <w:widowControl w:val="0"/>
        <w:ind w:firstLine="720"/>
        <w:rPr>
          <w:sz w:val="24"/>
          <w:szCs w:val="24"/>
        </w:rPr>
      </w:pPr>
      <w:r>
        <w:rPr>
          <w:sz w:val="24"/>
          <w:szCs w:val="24"/>
        </w:rPr>
        <w:t>Н</w:t>
      </w:r>
      <w:r w:rsidR="00D71107" w:rsidRPr="005C61A2">
        <w:rPr>
          <w:sz w:val="24"/>
          <w:szCs w:val="24"/>
        </w:rPr>
        <w:t>аблюдения</w:t>
      </w:r>
      <w:r>
        <w:rPr>
          <w:sz w:val="24"/>
          <w:szCs w:val="24"/>
        </w:rPr>
        <w:t xml:space="preserve"> за</w:t>
      </w:r>
      <w:r w:rsidR="00D71107" w:rsidRPr="005C61A2">
        <w:rPr>
          <w:sz w:val="24"/>
          <w:szCs w:val="24"/>
        </w:rPr>
        <w:t xml:space="preserve"> интенсивность ливней </w:t>
      </w:r>
      <w:r>
        <w:rPr>
          <w:sz w:val="24"/>
          <w:szCs w:val="24"/>
        </w:rPr>
        <w:t>выявили большой разброс в значениях</w:t>
      </w:r>
      <w:r w:rsidR="00D71107" w:rsidRPr="005C61A2">
        <w:rPr>
          <w:sz w:val="24"/>
          <w:szCs w:val="24"/>
        </w:rPr>
        <w:t xml:space="preserve"> от </w:t>
      </w:r>
      <w:r w:rsidR="00D71107" w:rsidRPr="005C61A2">
        <w:rPr>
          <w:sz w:val="24"/>
          <w:szCs w:val="24"/>
        </w:rPr>
        <w:lastRenderedPageBreak/>
        <w:t>1</w:t>
      </w:r>
      <w:r w:rsidR="00B26568">
        <w:rPr>
          <w:sz w:val="24"/>
          <w:szCs w:val="24"/>
        </w:rPr>
        <w:t>.</w:t>
      </w:r>
      <w:r w:rsidR="00D71107" w:rsidRPr="005C61A2">
        <w:rPr>
          <w:sz w:val="24"/>
          <w:szCs w:val="24"/>
        </w:rPr>
        <w:t>01 до 2</w:t>
      </w:r>
      <w:r w:rsidR="00B26568">
        <w:rPr>
          <w:sz w:val="24"/>
          <w:szCs w:val="24"/>
        </w:rPr>
        <w:t>.</w:t>
      </w:r>
      <w:r w:rsidR="00D71107" w:rsidRPr="005C61A2">
        <w:rPr>
          <w:sz w:val="24"/>
          <w:szCs w:val="24"/>
        </w:rPr>
        <w:t>33 мм/мин. Наибольший сток был отмечен в 1997 г. и составлял 44</w:t>
      </w:r>
      <w:r w:rsidR="00B26568">
        <w:rPr>
          <w:sz w:val="24"/>
          <w:szCs w:val="24"/>
        </w:rPr>
        <w:t>.</w:t>
      </w:r>
      <w:r w:rsidR="00D71107" w:rsidRPr="005C61A2">
        <w:rPr>
          <w:sz w:val="24"/>
          <w:szCs w:val="24"/>
        </w:rPr>
        <w:t>4 мм. При этом сток воды зависел в меньшей степени от интенсивности ливней (</w:t>
      </w:r>
      <w:r w:rsidR="00D71107" w:rsidRPr="005C61A2">
        <w:rPr>
          <w:sz w:val="24"/>
          <w:szCs w:val="24"/>
          <w:lang w:val="en-US"/>
        </w:rPr>
        <w:t>r</w:t>
      </w:r>
      <w:r w:rsidR="00D71107" w:rsidRPr="005C61A2">
        <w:rPr>
          <w:sz w:val="24"/>
          <w:szCs w:val="24"/>
        </w:rPr>
        <w:t>=0</w:t>
      </w:r>
      <w:r w:rsidR="00B26568">
        <w:rPr>
          <w:sz w:val="24"/>
          <w:szCs w:val="24"/>
        </w:rPr>
        <w:t>.</w:t>
      </w:r>
      <w:r w:rsidR="00D71107" w:rsidRPr="005C61A2">
        <w:rPr>
          <w:sz w:val="24"/>
          <w:szCs w:val="24"/>
        </w:rPr>
        <w:t xml:space="preserve">36), чем от </w:t>
      </w:r>
      <w:r w:rsidR="009A2BC3">
        <w:rPr>
          <w:sz w:val="24"/>
          <w:szCs w:val="24"/>
        </w:rPr>
        <w:t>суммы</w:t>
      </w:r>
      <w:r w:rsidR="00D71107" w:rsidRPr="005C61A2">
        <w:rPr>
          <w:sz w:val="24"/>
          <w:szCs w:val="24"/>
        </w:rPr>
        <w:t xml:space="preserve"> выпавших осадков (</w:t>
      </w:r>
      <w:r w:rsidR="00D71107" w:rsidRPr="005C61A2">
        <w:rPr>
          <w:sz w:val="24"/>
          <w:szCs w:val="24"/>
          <w:lang w:val="en-US"/>
        </w:rPr>
        <w:t>r</w:t>
      </w:r>
      <w:r w:rsidR="00D71107" w:rsidRPr="005C61A2">
        <w:rPr>
          <w:sz w:val="24"/>
          <w:szCs w:val="24"/>
        </w:rPr>
        <w:t>=0</w:t>
      </w:r>
      <w:r w:rsidR="00B26568">
        <w:rPr>
          <w:sz w:val="24"/>
          <w:szCs w:val="24"/>
        </w:rPr>
        <w:t>.</w:t>
      </w:r>
      <w:r w:rsidR="00D71107" w:rsidRPr="005C61A2">
        <w:rPr>
          <w:sz w:val="24"/>
          <w:szCs w:val="24"/>
        </w:rPr>
        <w:t>57), имеющих среднюю тесноту связи. Этот факт еще раз подтверждает, что эрозионные процессы начинают проявляться при низкой водопроницаемости и полной влагоемкости почвы, когда избыточное количество воды не успевает впитываться и стекает вниз по склону, унося с собой плодородный слой почвы.</w:t>
      </w:r>
    </w:p>
    <w:p w14:paraId="7E0A9531" w14:textId="77777777" w:rsidR="00C20E0C" w:rsidRDefault="007A5206" w:rsidP="00C20E0C">
      <w:pPr>
        <w:widowControl w:val="0"/>
        <w:jc w:val="center"/>
        <w:rPr>
          <w:b/>
          <w:i/>
          <w:sz w:val="24"/>
          <w:szCs w:val="24"/>
        </w:rPr>
      </w:pPr>
      <w:r w:rsidRPr="003763AB">
        <w:rPr>
          <w:b/>
          <w:i/>
          <w:sz w:val="24"/>
          <w:szCs w:val="24"/>
        </w:rPr>
        <w:t xml:space="preserve">Моделирование процессов </w:t>
      </w:r>
      <w:r>
        <w:rPr>
          <w:b/>
          <w:i/>
          <w:sz w:val="24"/>
          <w:szCs w:val="24"/>
        </w:rPr>
        <w:t>ливневого</w:t>
      </w:r>
      <w:r w:rsidRPr="003763AB">
        <w:rPr>
          <w:b/>
          <w:i/>
          <w:sz w:val="24"/>
          <w:szCs w:val="24"/>
        </w:rPr>
        <w:t xml:space="preserve"> стока</w:t>
      </w:r>
    </w:p>
    <w:p w14:paraId="06C8511B" w14:textId="452C5BF5" w:rsidR="00F7472B" w:rsidRPr="005C61A2" w:rsidRDefault="00F7472B" w:rsidP="00F7472B">
      <w:pPr>
        <w:widowControl w:val="0"/>
        <w:rPr>
          <w:sz w:val="24"/>
          <w:szCs w:val="24"/>
        </w:rPr>
      </w:pPr>
      <w:r w:rsidRPr="005C61A2">
        <w:rPr>
          <w:sz w:val="24"/>
          <w:szCs w:val="24"/>
        </w:rPr>
        <w:t xml:space="preserve">Выявлена прямая зависимость летнего стока от интенсивности ливня и </w:t>
      </w:r>
      <w:r w:rsidR="00AB0476">
        <w:rPr>
          <w:sz w:val="24"/>
          <w:szCs w:val="24"/>
        </w:rPr>
        <w:t>суммы</w:t>
      </w:r>
      <w:r w:rsidR="00156309">
        <w:rPr>
          <w:sz w:val="24"/>
          <w:szCs w:val="24"/>
        </w:rPr>
        <w:t xml:space="preserve"> выпавших</w:t>
      </w:r>
      <w:r w:rsidRPr="005C61A2">
        <w:rPr>
          <w:sz w:val="24"/>
          <w:szCs w:val="24"/>
        </w:rPr>
        <w:t xml:space="preserve"> осадков. При складывающихся условиях (плотность, водопроницаемость, влажность почвы) максимальный сток </w:t>
      </w:r>
      <w:r w:rsidR="007A5206">
        <w:rPr>
          <w:sz w:val="24"/>
          <w:szCs w:val="24"/>
        </w:rPr>
        <w:t>ливневых</w:t>
      </w:r>
      <w:r w:rsidRPr="005C61A2">
        <w:rPr>
          <w:sz w:val="24"/>
          <w:szCs w:val="24"/>
        </w:rPr>
        <w:t xml:space="preserve"> вод был отмечен </w:t>
      </w:r>
      <w:r w:rsidR="007A5206">
        <w:rPr>
          <w:sz w:val="24"/>
          <w:szCs w:val="24"/>
        </w:rPr>
        <w:t>при</w:t>
      </w:r>
      <w:r w:rsidRPr="005C61A2">
        <w:rPr>
          <w:sz w:val="24"/>
          <w:szCs w:val="24"/>
        </w:rPr>
        <w:t xml:space="preserve"> </w:t>
      </w:r>
      <w:r w:rsidR="00156309">
        <w:rPr>
          <w:sz w:val="24"/>
          <w:szCs w:val="24"/>
        </w:rPr>
        <w:t>сумме</w:t>
      </w:r>
      <w:r w:rsidRPr="005C61A2">
        <w:rPr>
          <w:sz w:val="24"/>
          <w:szCs w:val="24"/>
        </w:rPr>
        <w:t xml:space="preserve"> осадков 53</w:t>
      </w:r>
      <w:r w:rsidR="00B26568">
        <w:rPr>
          <w:sz w:val="24"/>
          <w:szCs w:val="24"/>
        </w:rPr>
        <w:t>.</w:t>
      </w:r>
      <w:r w:rsidRPr="005C61A2">
        <w:rPr>
          <w:sz w:val="24"/>
          <w:szCs w:val="24"/>
        </w:rPr>
        <w:t>5</w:t>
      </w:r>
      <w:r w:rsidR="00C53C8C">
        <w:rPr>
          <w:sz w:val="24"/>
          <w:szCs w:val="24"/>
        </w:rPr>
        <w:t> </w:t>
      </w:r>
      <w:r w:rsidRPr="005C61A2">
        <w:rPr>
          <w:sz w:val="24"/>
          <w:szCs w:val="24"/>
        </w:rPr>
        <w:t>мм (</w:t>
      </w:r>
      <w:r w:rsidR="007A5206">
        <w:rPr>
          <w:sz w:val="24"/>
          <w:szCs w:val="24"/>
        </w:rPr>
        <w:t>табл.</w:t>
      </w:r>
      <w:r w:rsidR="009A2BC3">
        <w:rPr>
          <w:sz w:val="24"/>
          <w:szCs w:val="24"/>
        </w:rPr>
        <w:t>2</w:t>
      </w:r>
      <w:r w:rsidR="007A5206">
        <w:rPr>
          <w:sz w:val="24"/>
          <w:szCs w:val="24"/>
        </w:rPr>
        <w:t>, р</w:t>
      </w:r>
      <w:r w:rsidRPr="005C61A2">
        <w:rPr>
          <w:sz w:val="24"/>
          <w:szCs w:val="24"/>
        </w:rPr>
        <w:t>ис</w:t>
      </w:r>
      <w:r w:rsidR="007A5206">
        <w:rPr>
          <w:sz w:val="24"/>
          <w:szCs w:val="24"/>
        </w:rPr>
        <w:t>.</w:t>
      </w:r>
      <w:r w:rsidRPr="005C61A2">
        <w:rPr>
          <w:sz w:val="24"/>
          <w:szCs w:val="24"/>
        </w:rPr>
        <w:t xml:space="preserve"> </w:t>
      </w:r>
      <w:r w:rsidR="007A5206">
        <w:rPr>
          <w:sz w:val="24"/>
          <w:szCs w:val="24"/>
        </w:rPr>
        <w:t>8</w:t>
      </w:r>
      <w:r w:rsidRPr="005C61A2">
        <w:rPr>
          <w:sz w:val="24"/>
          <w:szCs w:val="24"/>
        </w:rPr>
        <w:t xml:space="preserve">). Количество смытой почвы напрямую зависит от стока и величины осадков за один ливень. </w:t>
      </w:r>
      <w:r w:rsidR="007A5206">
        <w:rPr>
          <w:sz w:val="24"/>
          <w:szCs w:val="24"/>
        </w:rPr>
        <w:t>С</w:t>
      </w:r>
      <w:r w:rsidRPr="005C61A2">
        <w:rPr>
          <w:sz w:val="24"/>
          <w:szCs w:val="24"/>
        </w:rPr>
        <w:t>ток колеблется в пределах от 7</w:t>
      </w:r>
      <w:r w:rsidR="00B26568">
        <w:rPr>
          <w:sz w:val="24"/>
          <w:szCs w:val="24"/>
        </w:rPr>
        <w:t>.</w:t>
      </w:r>
      <w:r w:rsidRPr="005C61A2">
        <w:rPr>
          <w:sz w:val="24"/>
          <w:szCs w:val="24"/>
        </w:rPr>
        <w:t>5 мм до 44</w:t>
      </w:r>
      <w:r w:rsidR="00B26568">
        <w:rPr>
          <w:sz w:val="24"/>
          <w:szCs w:val="24"/>
        </w:rPr>
        <w:t>.</w:t>
      </w:r>
      <w:r w:rsidRPr="005C61A2">
        <w:rPr>
          <w:sz w:val="24"/>
          <w:szCs w:val="24"/>
        </w:rPr>
        <w:t>4 мм, а количество за один ливень 20</w:t>
      </w:r>
      <w:r w:rsidR="00B26568">
        <w:rPr>
          <w:sz w:val="24"/>
          <w:szCs w:val="24"/>
        </w:rPr>
        <w:t>.</w:t>
      </w:r>
      <w:r w:rsidRPr="005C61A2">
        <w:rPr>
          <w:sz w:val="24"/>
          <w:szCs w:val="24"/>
        </w:rPr>
        <w:t>2-53</w:t>
      </w:r>
      <w:r w:rsidR="00B26568">
        <w:rPr>
          <w:sz w:val="24"/>
          <w:szCs w:val="24"/>
        </w:rPr>
        <w:t>.</w:t>
      </w:r>
      <w:r w:rsidRPr="005C61A2">
        <w:rPr>
          <w:sz w:val="24"/>
          <w:szCs w:val="24"/>
        </w:rPr>
        <w:t xml:space="preserve">5 мм. </w:t>
      </w:r>
    </w:p>
    <w:p w14:paraId="628223B9" w14:textId="77777777" w:rsidR="00AB0476" w:rsidRDefault="00AB0476" w:rsidP="00AB0476">
      <w:pPr>
        <w:widowControl w:val="0"/>
        <w:ind w:firstLine="720"/>
        <w:rPr>
          <w:sz w:val="24"/>
          <w:szCs w:val="24"/>
        </w:rPr>
      </w:pPr>
      <w:r w:rsidRPr="005C61A2">
        <w:rPr>
          <w:sz w:val="24"/>
          <w:szCs w:val="24"/>
        </w:rPr>
        <w:t>Во все годы исследований контурно-ландшафтная организация территории склона и чередование в полосах устойчивых и неустойчивых к эрозии культур позволили и территориально, и по интенсивности проявления, сократить эрозионные процессы. Более защищенными полосы чистого пара и озимой пшеницы оказались не только в сравнении со сплошным его размещением, но и в сравнении с полосным размещением озимой пшеницы, поскольку часть воды поглощалась полосами чистого пара, имеющими в летнее время высокую водопроницаемость.</w:t>
      </w:r>
    </w:p>
    <w:p w14:paraId="39FD9EAB" w14:textId="656C2167" w:rsidR="00C01A47" w:rsidRPr="00535C25" w:rsidRDefault="00C01A47" w:rsidP="00AB0476">
      <w:pPr>
        <w:widowControl w:val="0"/>
        <w:ind w:firstLine="720"/>
        <w:rPr>
          <w:sz w:val="24"/>
          <w:szCs w:val="24"/>
        </w:rPr>
      </w:pPr>
      <w:r>
        <w:rPr>
          <w:sz w:val="24"/>
          <w:szCs w:val="24"/>
        </w:rPr>
        <w:t xml:space="preserve">В результате меняющегося климата в последние десятилетия меняются и процессы </w:t>
      </w:r>
      <w:proofErr w:type="spellStart"/>
      <w:r>
        <w:rPr>
          <w:sz w:val="24"/>
          <w:szCs w:val="24"/>
        </w:rPr>
        <w:t>стоко</w:t>
      </w:r>
      <w:r w:rsidR="00C53C8C">
        <w:rPr>
          <w:sz w:val="24"/>
          <w:szCs w:val="24"/>
        </w:rPr>
        <w:t>о</w:t>
      </w:r>
      <w:r>
        <w:rPr>
          <w:sz w:val="24"/>
          <w:szCs w:val="24"/>
        </w:rPr>
        <w:t>бразования</w:t>
      </w:r>
      <w:proofErr w:type="spellEnd"/>
      <w:r>
        <w:rPr>
          <w:sz w:val="24"/>
          <w:szCs w:val="24"/>
        </w:rPr>
        <w:t>.</w:t>
      </w:r>
      <w:r w:rsidR="00327937">
        <w:rPr>
          <w:sz w:val="24"/>
          <w:szCs w:val="24"/>
        </w:rPr>
        <w:t xml:space="preserve"> Малоснежные и относительно теплые зимы </w:t>
      </w:r>
      <w:r w:rsidR="00B26568">
        <w:rPr>
          <w:sz w:val="24"/>
          <w:szCs w:val="24"/>
        </w:rPr>
        <w:t xml:space="preserve">отражаются на темпах стока талых вод со склонов вплоть до полного его </w:t>
      </w:r>
      <w:r w:rsidR="00E75A7C">
        <w:rPr>
          <w:sz w:val="24"/>
          <w:szCs w:val="24"/>
        </w:rPr>
        <w:t>отсутствия</w:t>
      </w:r>
      <w:r w:rsidR="00B26568">
        <w:rPr>
          <w:sz w:val="24"/>
          <w:szCs w:val="24"/>
        </w:rPr>
        <w:t xml:space="preserve"> в отдельные годы.</w:t>
      </w:r>
      <w:r w:rsidR="00535C25">
        <w:rPr>
          <w:sz w:val="24"/>
          <w:szCs w:val="24"/>
        </w:rPr>
        <w:t xml:space="preserve"> Увеличение экстремально опасных ливней </w:t>
      </w:r>
      <w:r w:rsidR="00E75A7C">
        <w:rPr>
          <w:sz w:val="24"/>
          <w:szCs w:val="24"/>
        </w:rPr>
        <w:t xml:space="preserve">в последние </w:t>
      </w:r>
      <w:r w:rsidR="00C53C8C">
        <w:rPr>
          <w:sz w:val="24"/>
          <w:szCs w:val="24"/>
        </w:rPr>
        <w:t>десятилетия</w:t>
      </w:r>
      <w:r w:rsidR="00E75A7C">
        <w:rPr>
          <w:sz w:val="24"/>
          <w:szCs w:val="24"/>
        </w:rPr>
        <w:t xml:space="preserve"> приводит к увеличению ливневого стока. Однако спектр противоэрозионных мероприятий, таких как организация территории склона, применение почвозащитных севооборотов и способов обработки почвы, проективное покрытие почвы, культурами сплошного сева, регулирование водного режима </w:t>
      </w:r>
      <w:proofErr w:type="spellStart"/>
      <w:r w:rsidR="00E75A7C">
        <w:rPr>
          <w:sz w:val="24"/>
          <w:szCs w:val="24"/>
        </w:rPr>
        <w:t>агрочерноземов</w:t>
      </w:r>
      <w:proofErr w:type="spellEnd"/>
      <w:r w:rsidR="00E75A7C">
        <w:rPr>
          <w:sz w:val="24"/>
          <w:szCs w:val="24"/>
        </w:rPr>
        <w:t xml:space="preserve"> за счет физических свойств и </w:t>
      </w:r>
      <w:proofErr w:type="spellStart"/>
      <w:r w:rsidR="00E75A7C">
        <w:rPr>
          <w:sz w:val="24"/>
          <w:szCs w:val="24"/>
        </w:rPr>
        <w:t>д.р</w:t>
      </w:r>
      <w:proofErr w:type="spellEnd"/>
      <w:r w:rsidR="00E75A7C">
        <w:rPr>
          <w:sz w:val="24"/>
          <w:szCs w:val="24"/>
        </w:rPr>
        <w:t>. позволяет сократить сток до безопасных пределов, а в отдельных случаях полностью его предотвратить.</w:t>
      </w:r>
    </w:p>
    <w:p w14:paraId="6A990F2A" w14:textId="77777777" w:rsidR="00156309" w:rsidRPr="00AB0476" w:rsidRDefault="00156309" w:rsidP="001F23EA">
      <w:pPr>
        <w:jc w:val="center"/>
        <w:rPr>
          <w:sz w:val="24"/>
          <w:szCs w:val="24"/>
        </w:rPr>
      </w:pPr>
    </w:p>
    <w:p w14:paraId="27DB8787" w14:textId="77777777" w:rsidR="001F23EA" w:rsidRPr="00156309" w:rsidRDefault="001F23EA" w:rsidP="00357DAA">
      <w:pPr>
        <w:jc w:val="center"/>
        <w:rPr>
          <w:b/>
          <w:sz w:val="24"/>
          <w:szCs w:val="24"/>
        </w:rPr>
      </w:pPr>
      <w:r w:rsidRPr="00156309">
        <w:rPr>
          <w:b/>
          <w:sz w:val="24"/>
          <w:szCs w:val="24"/>
        </w:rPr>
        <w:t>ЗАКЛЮЧЕНИЕ</w:t>
      </w:r>
    </w:p>
    <w:p w14:paraId="2192D38E" w14:textId="21DE25CB" w:rsidR="00357DAA" w:rsidRDefault="00357DAA" w:rsidP="00BD0B43">
      <w:pPr>
        <w:rPr>
          <w:sz w:val="24"/>
          <w:szCs w:val="24"/>
        </w:rPr>
      </w:pPr>
      <w:r>
        <w:rPr>
          <w:sz w:val="24"/>
          <w:szCs w:val="24"/>
        </w:rPr>
        <w:t xml:space="preserve">В Ростовской области в последние десятилетия наблюдается изменение климата выражающееся в увеличении среднесуточной температуры воздуха на </w:t>
      </w:r>
      <w:r w:rsidRPr="00CB50EC">
        <w:rPr>
          <w:rFonts w:eastAsia="Times-Roman"/>
          <w:sz w:val="24"/>
          <w:szCs w:val="24"/>
        </w:rPr>
        <w:t>1</w:t>
      </w:r>
      <w:r>
        <w:rPr>
          <w:rFonts w:eastAsia="Times-Roman"/>
          <w:sz w:val="24"/>
          <w:szCs w:val="24"/>
        </w:rPr>
        <w:t>.</w:t>
      </w:r>
      <w:r w:rsidRPr="00CB50EC">
        <w:rPr>
          <w:rFonts w:eastAsia="Times-Roman"/>
          <w:sz w:val="24"/>
          <w:szCs w:val="24"/>
        </w:rPr>
        <w:t>6</w:t>
      </w:r>
      <w:proofErr w:type="gramStart"/>
      <w:r w:rsidR="00C20E0C">
        <w:rPr>
          <w:rFonts w:eastAsia="Times-Roman"/>
          <w:sz w:val="24"/>
          <w:szCs w:val="24"/>
        </w:rPr>
        <w:t> </w:t>
      </w:r>
      <w:r w:rsidRPr="00CB50EC">
        <w:rPr>
          <w:rFonts w:eastAsia="Times-Roman"/>
          <w:sz w:val="24"/>
          <w:szCs w:val="24"/>
        </w:rPr>
        <w:t>°С</w:t>
      </w:r>
      <w:proofErr w:type="gramEnd"/>
      <w:r>
        <w:rPr>
          <w:rFonts w:eastAsia="Times-Roman"/>
          <w:sz w:val="24"/>
          <w:szCs w:val="24"/>
        </w:rPr>
        <w:t xml:space="preserve"> и </w:t>
      </w:r>
      <w:r>
        <w:rPr>
          <w:rFonts w:eastAsia="Times-Roman"/>
          <w:sz w:val="24"/>
          <w:szCs w:val="24"/>
        </w:rPr>
        <w:lastRenderedPageBreak/>
        <w:t xml:space="preserve">уменьшение </w:t>
      </w:r>
      <w:r w:rsidR="00BD0B43">
        <w:rPr>
          <w:rFonts w:eastAsia="Times-Roman"/>
          <w:sz w:val="24"/>
          <w:szCs w:val="24"/>
        </w:rPr>
        <w:t>слоя</w:t>
      </w:r>
      <w:r>
        <w:rPr>
          <w:rFonts w:eastAsia="Times-Roman"/>
          <w:sz w:val="24"/>
          <w:szCs w:val="24"/>
        </w:rPr>
        <w:t xml:space="preserve"> осадков на</w:t>
      </w:r>
      <w:r w:rsidRPr="00CB50EC">
        <w:rPr>
          <w:rFonts w:eastAsia="Times-Roman"/>
          <w:sz w:val="24"/>
          <w:szCs w:val="24"/>
        </w:rPr>
        <w:t xml:space="preserve"> 30 мм </w:t>
      </w:r>
      <w:r>
        <w:rPr>
          <w:rFonts w:eastAsia="Times-Roman"/>
          <w:sz w:val="24"/>
          <w:szCs w:val="24"/>
        </w:rPr>
        <w:t>в течени</w:t>
      </w:r>
      <w:r w:rsidR="00C20E0C">
        <w:rPr>
          <w:rFonts w:eastAsia="Times-Roman"/>
          <w:sz w:val="24"/>
          <w:szCs w:val="24"/>
        </w:rPr>
        <w:t>е</w:t>
      </w:r>
      <w:r>
        <w:rPr>
          <w:rFonts w:eastAsia="Times-Roman"/>
          <w:sz w:val="24"/>
          <w:szCs w:val="24"/>
        </w:rPr>
        <w:t xml:space="preserve"> года. В </w:t>
      </w:r>
      <w:r w:rsidR="00EA48B0">
        <w:rPr>
          <w:sz w:val="24"/>
          <w:szCs w:val="24"/>
        </w:rPr>
        <w:t xml:space="preserve">период снеготаяния </w:t>
      </w:r>
      <w:r w:rsidR="00BD0B43">
        <w:rPr>
          <w:sz w:val="24"/>
          <w:szCs w:val="24"/>
        </w:rPr>
        <w:t xml:space="preserve">и теплый период года </w:t>
      </w:r>
      <w:r>
        <w:rPr>
          <w:rFonts w:eastAsia="Times-Roman"/>
          <w:sz w:val="24"/>
          <w:szCs w:val="24"/>
        </w:rPr>
        <w:t xml:space="preserve">количество осадков уменьшилось на </w:t>
      </w:r>
      <w:r w:rsidR="00EA48B0">
        <w:rPr>
          <w:rFonts w:eastAsia="Times-Roman"/>
          <w:sz w:val="24"/>
          <w:szCs w:val="24"/>
        </w:rPr>
        <w:t>20</w:t>
      </w:r>
      <w:r w:rsidR="00BD0B43">
        <w:rPr>
          <w:rFonts w:eastAsia="Times-Roman"/>
          <w:sz w:val="24"/>
          <w:szCs w:val="24"/>
        </w:rPr>
        <w:t>.0</w:t>
      </w:r>
      <w:r w:rsidR="00EA48B0">
        <w:rPr>
          <w:rFonts w:eastAsia="Times-Roman"/>
          <w:sz w:val="24"/>
          <w:szCs w:val="24"/>
        </w:rPr>
        <w:t xml:space="preserve"> %</w:t>
      </w:r>
      <w:r w:rsidR="00BD0B43">
        <w:rPr>
          <w:rFonts w:eastAsia="Times-Roman"/>
          <w:sz w:val="24"/>
          <w:szCs w:val="24"/>
        </w:rPr>
        <w:t xml:space="preserve"> и</w:t>
      </w:r>
      <w:r>
        <w:rPr>
          <w:rFonts w:eastAsia="Times-Roman"/>
          <w:sz w:val="24"/>
          <w:szCs w:val="24"/>
        </w:rPr>
        <w:t xml:space="preserve"> </w:t>
      </w:r>
      <w:r w:rsidR="00BD0B43">
        <w:rPr>
          <w:iCs/>
          <w:sz w:val="24"/>
          <w:szCs w:val="24"/>
        </w:rPr>
        <w:t xml:space="preserve">22.1 %, </w:t>
      </w:r>
      <w:r>
        <w:rPr>
          <w:rFonts w:eastAsia="Times-Roman"/>
          <w:sz w:val="24"/>
          <w:szCs w:val="24"/>
        </w:rPr>
        <w:t xml:space="preserve">а среднесуточная температура воздуха более чем превышала </w:t>
      </w:r>
      <w:r w:rsidR="00C53C8C">
        <w:rPr>
          <w:rFonts w:eastAsia="Times-Roman"/>
          <w:sz w:val="24"/>
          <w:szCs w:val="24"/>
        </w:rPr>
        <w:t xml:space="preserve">среднемноголетнюю норму </w:t>
      </w:r>
      <w:r w:rsidR="00BD0B43">
        <w:rPr>
          <w:rFonts w:eastAsia="Times-Roman"/>
          <w:sz w:val="24"/>
          <w:szCs w:val="24"/>
        </w:rPr>
        <w:t xml:space="preserve">на 119.2% и </w:t>
      </w:r>
      <w:r w:rsidR="00BD0B43">
        <w:rPr>
          <w:sz w:val="24"/>
          <w:szCs w:val="24"/>
        </w:rPr>
        <w:t>8.4%, соответственно</w:t>
      </w:r>
      <w:r w:rsidR="00BD0B43">
        <w:rPr>
          <w:rFonts w:eastAsia="Times-Roman"/>
          <w:sz w:val="24"/>
          <w:szCs w:val="24"/>
        </w:rPr>
        <w:t>.</w:t>
      </w:r>
      <w:r w:rsidR="00C20E0C">
        <w:rPr>
          <w:rFonts w:eastAsia="Times-Roman"/>
          <w:sz w:val="24"/>
          <w:szCs w:val="24"/>
        </w:rPr>
        <w:t xml:space="preserve"> </w:t>
      </w:r>
      <w:r w:rsidR="00C20E0C">
        <w:rPr>
          <w:sz w:val="24"/>
          <w:szCs w:val="24"/>
        </w:rPr>
        <w:t>К</w:t>
      </w:r>
      <w:r w:rsidR="00EA48B0">
        <w:rPr>
          <w:sz w:val="24"/>
          <w:szCs w:val="24"/>
        </w:rPr>
        <w:t xml:space="preserve">оличество </w:t>
      </w:r>
      <w:r w:rsidR="00C20E0C">
        <w:rPr>
          <w:sz w:val="24"/>
          <w:szCs w:val="24"/>
        </w:rPr>
        <w:t>экстремальных</w:t>
      </w:r>
      <w:r w:rsidR="00EA48B0">
        <w:rPr>
          <w:sz w:val="24"/>
          <w:szCs w:val="24"/>
        </w:rPr>
        <w:t xml:space="preserve"> осадков, превышающих </w:t>
      </w:r>
      <w:r w:rsidR="00C53C8C">
        <w:rPr>
          <w:sz w:val="24"/>
          <w:szCs w:val="24"/>
        </w:rPr>
        <w:t>среднемноголетнее</w:t>
      </w:r>
      <w:r w:rsidR="00EA48B0">
        <w:rPr>
          <w:sz w:val="24"/>
          <w:szCs w:val="24"/>
        </w:rPr>
        <w:t xml:space="preserve"> </w:t>
      </w:r>
      <w:r w:rsidR="00C53C8C">
        <w:rPr>
          <w:sz w:val="24"/>
          <w:szCs w:val="24"/>
        </w:rPr>
        <w:t>значения</w:t>
      </w:r>
      <w:r w:rsidR="00EA48B0">
        <w:rPr>
          <w:sz w:val="24"/>
          <w:szCs w:val="24"/>
        </w:rPr>
        <w:t xml:space="preserve"> в 1.5-2 раза увеличилось на 56-71 % по сравнению с прошлым веком. </w:t>
      </w:r>
      <w:r w:rsidR="002C5648">
        <w:rPr>
          <w:sz w:val="24"/>
          <w:szCs w:val="24"/>
        </w:rPr>
        <w:t xml:space="preserve">Отмечено </w:t>
      </w:r>
      <w:r w:rsidR="00C53C8C">
        <w:rPr>
          <w:sz w:val="24"/>
          <w:szCs w:val="24"/>
        </w:rPr>
        <w:t>уменьшение</w:t>
      </w:r>
      <w:r w:rsidR="002C5648">
        <w:rPr>
          <w:sz w:val="24"/>
          <w:szCs w:val="24"/>
        </w:rPr>
        <w:t xml:space="preserve"> с</w:t>
      </w:r>
      <w:r>
        <w:rPr>
          <w:sz w:val="24"/>
          <w:szCs w:val="24"/>
        </w:rPr>
        <w:t>негово</w:t>
      </w:r>
      <w:r w:rsidR="002C5648">
        <w:rPr>
          <w:sz w:val="24"/>
          <w:szCs w:val="24"/>
        </w:rPr>
        <w:t>го</w:t>
      </w:r>
      <w:r>
        <w:rPr>
          <w:sz w:val="24"/>
          <w:szCs w:val="24"/>
        </w:rPr>
        <w:t xml:space="preserve"> покров</w:t>
      </w:r>
      <w:r w:rsidR="002C5648">
        <w:rPr>
          <w:sz w:val="24"/>
          <w:szCs w:val="24"/>
        </w:rPr>
        <w:t>а</w:t>
      </w:r>
      <w:r>
        <w:rPr>
          <w:sz w:val="24"/>
          <w:szCs w:val="24"/>
        </w:rPr>
        <w:t xml:space="preserve"> в последние годы</w:t>
      </w:r>
      <w:r w:rsidR="00C20E0C">
        <w:rPr>
          <w:sz w:val="24"/>
          <w:szCs w:val="24"/>
        </w:rPr>
        <w:t xml:space="preserve">, </w:t>
      </w:r>
      <w:r w:rsidR="002C5648">
        <w:rPr>
          <w:sz w:val="24"/>
          <w:szCs w:val="24"/>
        </w:rPr>
        <w:t>а также</w:t>
      </w:r>
      <w:r w:rsidR="00C20E0C">
        <w:rPr>
          <w:sz w:val="24"/>
          <w:szCs w:val="24"/>
        </w:rPr>
        <w:t xml:space="preserve"> </w:t>
      </w:r>
      <w:r>
        <w:rPr>
          <w:sz w:val="24"/>
          <w:szCs w:val="24"/>
        </w:rPr>
        <w:t>участились случаи малоснежных зим</w:t>
      </w:r>
      <w:r w:rsidR="002C5648">
        <w:rPr>
          <w:sz w:val="24"/>
          <w:szCs w:val="24"/>
        </w:rPr>
        <w:t>.</w:t>
      </w:r>
      <w:r w:rsidR="00BD0B43">
        <w:rPr>
          <w:sz w:val="24"/>
          <w:szCs w:val="24"/>
        </w:rPr>
        <w:t xml:space="preserve"> </w:t>
      </w:r>
      <w:r w:rsidR="002C5648">
        <w:rPr>
          <w:rFonts w:eastAsia="Calibri"/>
          <w:sz w:val="24"/>
          <w:szCs w:val="24"/>
        </w:rPr>
        <w:t xml:space="preserve">Увеличение доли многолетних трав </w:t>
      </w:r>
      <w:r w:rsidR="002C5648" w:rsidRPr="00550600">
        <w:rPr>
          <w:rFonts w:eastAsia="Calibri"/>
          <w:sz w:val="24"/>
          <w:szCs w:val="24"/>
        </w:rPr>
        <w:t xml:space="preserve">в структуре посевов </w:t>
      </w:r>
      <w:r w:rsidR="002C5648">
        <w:rPr>
          <w:rFonts w:eastAsia="Calibri"/>
          <w:sz w:val="24"/>
          <w:szCs w:val="24"/>
        </w:rPr>
        <w:t xml:space="preserve">почвозащитных севооборотов до </w:t>
      </w:r>
      <w:r w:rsidR="002C5648" w:rsidRPr="00550600">
        <w:rPr>
          <w:sz w:val="24"/>
          <w:szCs w:val="24"/>
        </w:rPr>
        <w:t xml:space="preserve">40% </w:t>
      </w:r>
      <w:r w:rsidR="002C5648">
        <w:rPr>
          <w:sz w:val="24"/>
          <w:szCs w:val="24"/>
        </w:rPr>
        <w:t xml:space="preserve">сокращает сток </w:t>
      </w:r>
      <w:r w:rsidR="002C5648" w:rsidRPr="00550600">
        <w:rPr>
          <w:sz w:val="24"/>
          <w:szCs w:val="24"/>
        </w:rPr>
        <w:t>на 3</w:t>
      </w:r>
      <w:r w:rsidR="002C5648">
        <w:rPr>
          <w:sz w:val="24"/>
          <w:szCs w:val="24"/>
        </w:rPr>
        <w:t>9.3-58.1</w:t>
      </w:r>
      <w:r w:rsidR="002C5648" w:rsidRPr="00550600">
        <w:rPr>
          <w:sz w:val="24"/>
          <w:szCs w:val="24"/>
        </w:rPr>
        <w:t>%</w:t>
      </w:r>
      <w:r w:rsidR="002C5648">
        <w:rPr>
          <w:sz w:val="24"/>
          <w:szCs w:val="24"/>
        </w:rPr>
        <w:t>, а</w:t>
      </w:r>
      <w:r w:rsidR="002C5648" w:rsidRPr="004E11D0">
        <w:rPr>
          <w:rFonts w:eastAsia="Calibri"/>
          <w:sz w:val="24"/>
          <w:szCs w:val="24"/>
        </w:rPr>
        <w:t xml:space="preserve"> </w:t>
      </w:r>
      <w:r w:rsidR="002C5648">
        <w:rPr>
          <w:rFonts w:eastAsia="Calibri"/>
          <w:sz w:val="24"/>
          <w:szCs w:val="24"/>
        </w:rPr>
        <w:t xml:space="preserve">применение почвозащитной обработки почвы сокращает его на 21.0-23.7 %. </w:t>
      </w:r>
      <w:r w:rsidR="002C5648">
        <w:rPr>
          <w:sz w:val="24"/>
          <w:szCs w:val="24"/>
        </w:rPr>
        <w:t>В результате проведения многомерного анализа установлено, что в</w:t>
      </w:r>
      <w:r>
        <w:rPr>
          <w:sz w:val="24"/>
          <w:szCs w:val="24"/>
        </w:rPr>
        <w:t xml:space="preserve"> почвозащитных севооборотах с различн</w:t>
      </w:r>
      <w:r w:rsidR="002C5648">
        <w:rPr>
          <w:sz w:val="24"/>
          <w:szCs w:val="24"/>
        </w:rPr>
        <w:t>ой</w:t>
      </w:r>
      <w:r w:rsidRPr="005C61A2">
        <w:rPr>
          <w:sz w:val="24"/>
          <w:szCs w:val="24"/>
        </w:rPr>
        <w:t xml:space="preserve"> дол</w:t>
      </w:r>
      <w:r w:rsidR="002C5648">
        <w:rPr>
          <w:sz w:val="24"/>
          <w:szCs w:val="24"/>
        </w:rPr>
        <w:t xml:space="preserve">ей </w:t>
      </w:r>
      <w:r w:rsidRPr="005C61A2">
        <w:rPr>
          <w:sz w:val="24"/>
          <w:szCs w:val="24"/>
        </w:rPr>
        <w:t xml:space="preserve">многолетних трав интенсивный </w:t>
      </w:r>
      <w:r w:rsidR="002C5648">
        <w:rPr>
          <w:sz w:val="24"/>
          <w:szCs w:val="24"/>
        </w:rPr>
        <w:t xml:space="preserve">талый </w:t>
      </w:r>
      <w:r w:rsidRPr="005C61A2">
        <w:rPr>
          <w:sz w:val="24"/>
          <w:szCs w:val="24"/>
        </w:rPr>
        <w:t>сток начинается при</w:t>
      </w:r>
      <w:r>
        <w:rPr>
          <w:sz w:val="24"/>
          <w:szCs w:val="24"/>
        </w:rPr>
        <w:t xml:space="preserve"> более высоких</w:t>
      </w:r>
      <w:r w:rsidRPr="005C61A2">
        <w:rPr>
          <w:sz w:val="24"/>
          <w:szCs w:val="24"/>
        </w:rPr>
        <w:t xml:space="preserve"> значениях средне</w:t>
      </w:r>
      <w:r>
        <w:rPr>
          <w:sz w:val="24"/>
          <w:szCs w:val="24"/>
        </w:rPr>
        <w:t>суточн</w:t>
      </w:r>
      <w:r w:rsidR="002C5648">
        <w:rPr>
          <w:sz w:val="24"/>
          <w:szCs w:val="24"/>
        </w:rPr>
        <w:t>ых</w:t>
      </w:r>
      <w:r w:rsidRPr="005C61A2">
        <w:rPr>
          <w:sz w:val="24"/>
          <w:szCs w:val="24"/>
        </w:rPr>
        <w:t xml:space="preserve"> температур </w:t>
      </w:r>
      <w:r>
        <w:rPr>
          <w:sz w:val="24"/>
          <w:szCs w:val="24"/>
        </w:rPr>
        <w:t xml:space="preserve">воздуха </w:t>
      </w:r>
      <w:r w:rsidRPr="005C61A2">
        <w:rPr>
          <w:sz w:val="24"/>
          <w:szCs w:val="24"/>
        </w:rPr>
        <w:t>2-4</w:t>
      </w:r>
      <w:proofErr w:type="gramStart"/>
      <w:r>
        <w:rPr>
          <w:sz w:val="24"/>
          <w:szCs w:val="24"/>
        </w:rPr>
        <w:t> </w:t>
      </w:r>
      <w:r w:rsidRPr="005C61A2">
        <w:rPr>
          <w:sz w:val="24"/>
          <w:szCs w:val="24"/>
        </w:rPr>
        <w:t>ᵒС</w:t>
      </w:r>
      <w:proofErr w:type="gramEnd"/>
      <w:r w:rsidR="002C5648">
        <w:rPr>
          <w:sz w:val="24"/>
          <w:szCs w:val="24"/>
        </w:rPr>
        <w:t xml:space="preserve"> и</w:t>
      </w:r>
      <w:r w:rsidRPr="005C61A2">
        <w:rPr>
          <w:sz w:val="24"/>
          <w:szCs w:val="24"/>
        </w:rPr>
        <w:t xml:space="preserve"> </w:t>
      </w:r>
      <w:r w:rsidR="002C5648" w:rsidRPr="005C61A2">
        <w:rPr>
          <w:sz w:val="24"/>
          <w:szCs w:val="24"/>
        </w:rPr>
        <w:t>5-6 ᵒС.</w:t>
      </w:r>
      <w:r w:rsidR="00BD0B43">
        <w:rPr>
          <w:sz w:val="24"/>
          <w:szCs w:val="24"/>
        </w:rPr>
        <w:t xml:space="preserve"> </w:t>
      </w:r>
      <w:r w:rsidR="00B46835">
        <w:rPr>
          <w:sz w:val="24"/>
          <w:szCs w:val="24"/>
        </w:rPr>
        <w:t>Ливневый</w:t>
      </w:r>
      <w:r w:rsidRPr="005C61A2">
        <w:rPr>
          <w:sz w:val="24"/>
          <w:szCs w:val="24"/>
        </w:rPr>
        <w:t xml:space="preserve"> сток воды зависел в меньшей степени от интенсивности ливней, чем от </w:t>
      </w:r>
      <w:r>
        <w:rPr>
          <w:sz w:val="24"/>
          <w:szCs w:val="24"/>
        </w:rPr>
        <w:t>суммы</w:t>
      </w:r>
      <w:r w:rsidRPr="005C61A2">
        <w:rPr>
          <w:sz w:val="24"/>
          <w:szCs w:val="24"/>
        </w:rPr>
        <w:t xml:space="preserve"> выпавших осадков. </w:t>
      </w:r>
      <w:r w:rsidR="00B46835">
        <w:rPr>
          <w:sz w:val="24"/>
          <w:szCs w:val="24"/>
        </w:rPr>
        <w:t>В условиях климатических изменений и использовании почвозащитных технологий возделывания сельскохозяйственных культур отмечается перераспределений талого и ливневого стока. Применение контурно-полосной организации территории с чередованием в полосах рыхлой и уплотненной пашни позволяет регулировать свойства черноземов обыкновенных</w:t>
      </w:r>
      <w:r w:rsidR="00535C25">
        <w:rPr>
          <w:sz w:val="24"/>
          <w:szCs w:val="24"/>
        </w:rPr>
        <w:t xml:space="preserve"> (плотность,</w:t>
      </w:r>
      <w:r w:rsidR="00B46835">
        <w:rPr>
          <w:sz w:val="24"/>
          <w:szCs w:val="24"/>
        </w:rPr>
        <w:t xml:space="preserve"> </w:t>
      </w:r>
      <w:r w:rsidR="00535C25">
        <w:rPr>
          <w:sz w:val="24"/>
          <w:szCs w:val="24"/>
        </w:rPr>
        <w:t xml:space="preserve">водопроницаемость, </w:t>
      </w:r>
      <w:r w:rsidR="00535C25" w:rsidRPr="005C61A2">
        <w:rPr>
          <w:sz w:val="24"/>
          <w:szCs w:val="24"/>
        </w:rPr>
        <w:t>полн</w:t>
      </w:r>
      <w:r w:rsidR="00535C25">
        <w:rPr>
          <w:sz w:val="24"/>
          <w:szCs w:val="24"/>
        </w:rPr>
        <w:t>ую</w:t>
      </w:r>
      <w:r w:rsidR="00535C25" w:rsidRPr="005C61A2">
        <w:rPr>
          <w:sz w:val="24"/>
          <w:szCs w:val="24"/>
        </w:rPr>
        <w:t xml:space="preserve"> влагоемкост</w:t>
      </w:r>
      <w:r w:rsidR="00535C25">
        <w:rPr>
          <w:sz w:val="24"/>
          <w:szCs w:val="24"/>
        </w:rPr>
        <w:t>ь</w:t>
      </w:r>
      <w:r w:rsidR="00535C25" w:rsidRPr="005C61A2">
        <w:rPr>
          <w:sz w:val="24"/>
          <w:szCs w:val="24"/>
        </w:rPr>
        <w:t xml:space="preserve"> почвы</w:t>
      </w:r>
      <w:r w:rsidR="00535C25">
        <w:rPr>
          <w:sz w:val="24"/>
          <w:szCs w:val="24"/>
        </w:rPr>
        <w:t xml:space="preserve">) и </w:t>
      </w:r>
      <w:r w:rsidR="00535C25" w:rsidRPr="00550600">
        <w:rPr>
          <w:rFonts w:eastAsia="Calibri"/>
          <w:sz w:val="24"/>
          <w:szCs w:val="24"/>
        </w:rPr>
        <w:t>поглоща</w:t>
      </w:r>
      <w:r w:rsidR="00535C25">
        <w:rPr>
          <w:rFonts w:eastAsia="Calibri"/>
          <w:sz w:val="24"/>
          <w:szCs w:val="24"/>
        </w:rPr>
        <w:t>т</w:t>
      </w:r>
      <w:r w:rsidR="00535C25" w:rsidRPr="00550600">
        <w:rPr>
          <w:rFonts w:eastAsia="Calibri"/>
          <w:sz w:val="24"/>
          <w:szCs w:val="24"/>
        </w:rPr>
        <w:t>ь</w:t>
      </w:r>
      <w:r w:rsidR="00535C25" w:rsidRPr="00535C25">
        <w:rPr>
          <w:rFonts w:eastAsia="Calibri"/>
          <w:sz w:val="24"/>
          <w:szCs w:val="24"/>
        </w:rPr>
        <w:t xml:space="preserve"> </w:t>
      </w:r>
      <w:r w:rsidR="00535C25" w:rsidRPr="00550600">
        <w:rPr>
          <w:rFonts w:eastAsia="Calibri"/>
          <w:sz w:val="24"/>
          <w:szCs w:val="24"/>
        </w:rPr>
        <w:t>част</w:t>
      </w:r>
      <w:r w:rsidR="00535C25">
        <w:rPr>
          <w:rFonts w:eastAsia="Calibri"/>
          <w:sz w:val="24"/>
          <w:szCs w:val="24"/>
        </w:rPr>
        <w:t>ично или полностью сток.</w:t>
      </w:r>
    </w:p>
    <w:p w14:paraId="5B19CC31" w14:textId="77777777" w:rsidR="00535C25" w:rsidRDefault="00535C25" w:rsidP="00357DAA">
      <w:pPr>
        <w:jc w:val="center"/>
        <w:rPr>
          <w:b/>
          <w:sz w:val="24"/>
          <w:szCs w:val="24"/>
        </w:rPr>
      </w:pPr>
    </w:p>
    <w:p w14:paraId="717C1047" w14:textId="5C55C0BE" w:rsidR="000B2E3C" w:rsidRPr="00967035" w:rsidRDefault="00CA4F89" w:rsidP="00357DAA">
      <w:pPr>
        <w:jc w:val="center"/>
        <w:rPr>
          <w:b/>
          <w:sz w:val="24"/>
          <w:szCs w:val="24"/>
        </w:rPr>
      </w:pPr>
      <w:r w:rsidRPr="00967035">
        <w:rPr>
          <w:b/>
          <w:sz w:val="24"/>
          <w:szCs w:val="24"/>
        </w:rPr>
        <w:t>СПИСОК ЛИТЕРАТУРЫ</w:t>
      </w:r>
    </w:p>
    <w:p w14:paraId="4D706C73" w14:textId="77777777" w:rsidR="001F23EA" w:rsidRPr="00673D94" w:rsidRDefault="001F23EA" w:rsidP="00673D94">
      <w:pPr>
        <w:rPr>
          <w:rStyle w:val="af"/>
          <w:sz w:val="24"/>
          <w:szCs w:val="24"/>
        </w:rPr>
      </w:pPr>
      <w:r w:rsidRPr="00673D94">
        <w:rPr>
          <w:color w:val="000000" w:themeColor="text1"/>
          <w:sz w:val="24"/>
          <w:szCs w:val="24"/>
        </w:rPr>
        <w:t xml:space="preserve">Барабанов А.Т. Новый </w:t>
      </w:r>
      <w:r w:rsidRPr="00673D94">
        <w:rPr>
          <w:sz w:val="24"/>
          <w:szCs w:val="24"/>
        </w:rPr>
        <w:t xml:space="preserve">подход к прогнозированию склонового стока талых вод на сельскохозяйственных землях в бассейнах Волги и Дона // Известия Нижневолжского </w:t>
      </w:r>
      <w:proofErr w:type="spellStart"/>
      <w:r w:rsidRPr="00673D94">
        <w:rPr>
          <w:sz w:val="24"/>
          <w:szCs w:val="24"/>
        </w:rPr>
        <w:t>агроуниверситетского</w:t>
      </w:r>
      <w:proofErr w:type="spellEnd"/>
      <w:r w:rsidRPr="00673D94">
        <w:rPr>
          <w:sz w:val="24"/>
          <w:szCs w:val="24"/>
        </w:rPr>
        <w:t xml:space="preserve"> комплекса: Наука и высшее профессиональное образование. 2022. № 4(68). С. 21-30. </w:t>
      </w:r>
      <w:r w:rsidRPr="00673D94">
        <w:rPr>
          <w:rStyle w:val="af"/>
          <w:sz w:val="24"/>
          <w:szCs w:val="24"/>
        </w:rPr>
        <w:t>https://doi.org/10.32786/2071-9485-2022-04-02.</w:t>
      </w:r>
    </w:p>
    <w:p w14:paraId="6CFD4F71" w14:textId="77777777" w:rsidR="001F23EA" w:rsidRPr="00673D94" w:rsidRDefault="001F23EA" w:rsidP="00673D94">
      <w:pPr>
        <w:rPr>
          <w:rStyle w:val="af"/>
          <w:sz w:val="24"/>
          <w:szCs w:val="24"/>
        </w:rPr>
      </w:pPr>
      <w:r w:rsidRPr="00673D94">
        <w:rPr>
          <w:color w:val="000000" w:themeColor="text1"/>
          <w:sz w:val="24"/>
          <w:szCs w:val="24"/>
        </w:rPr>
        <w:t xml:space="preserve">Барабанов А.Т. Формирование весеннего склонового стока на сельскохозяйственных землях лесостепной и степной зон Европейской части России // География и природные ресурсы. 2024. Т.45, №3. С. 113-119. </w:t>
      </w:r>
      <w:r w:rsidRPr="00673D94">
        <w:rPr>
          <w:rStyle w:val="af"/>
          <w:sz w:val="24"/>
          <w:szCs w:val="24"/>
        </w:rPr>
        <w:t>https://doi.org/10.15372/GIPR20240311.</w:t>
      </w:r>
    </w:p>
    <w:p w14:paraId="4CDD8FD2" w14:textId="7EC65351" w:rsidR="001F23EA" w:rsidRPr="00673D94" w:rsidRDefault="001F23EA" w:rsidP="00673D94">
      <w:pPr>
        <w:rPr>
          <w:sz w:val="24"/>
          <w:szCs w:val="24"/>
        </w:rPr>
      </w:pPr>
      <w:r w:rsidRPr="00673D94">
        <w:rPr>
          <w:color w:val="000000" w:themeColor="text1"/>
          <w:sz w:val="24"/>
          <w:szCs w:val="24"/>
        </w:rPr>
        <w:t xml:space="preserve">Барабанов А.Т., </w:t>
      </w:r>
      <w:proofErr w:type="spellStart"/>
      <w:r w:rsidRPr="00673D94">
        <w:rPr>
          <w:color w:val="000000" w:themeColor="text1"/>
          <w:sz w:val="24"/>
          <w:szCs w:val="24"/>
        </w:rPr>
        <w:t>Петелько</w:t>
      </w:r>
      <w:proofErr w:type="spellEnd"/>
      <w:r w:rsidRPr="00673D94">
        <w:rPr>
          <w:color w:val="000000" w:themeColor="text1"/>
          <w:sz w:val="24"/>
          <w:szCs w:val="24"/>
        </w:rPr>
        <w:t xml:space="preserve"> А.И. Факторы склонового весеннего стока на серых лесных почвах в Центральной лесостепи // Вестник Московского университета. Серия 5: География. 2023. Т. 78, № 4. С. 18-27. </w:t>
      </w:r>
      <w:hyperlink r:id="rId10" w:history="1">
        <w:r w:rsidRPr="00673D94">
          <w:rPr>
            <w:rStyle w:val="af"/>
            <w:sz w:val="24"/>
            <w:szCs w:val="24"/>
          </w:rPr>
          <w:t>https://doi.org/10.55959/10.55959/msu0579-9414.5.78.4.2</w:t>
        </w:r>
      </w:hyperlink>
      <w:r w:rsidRPr="00673D94">
        <w:rPr>
          <w:color w:val="000000" w:themeColor="text1"/>
          <w:sz w:val="24"/>
          <w:szCs w:val="24"/>
        </w:rPr>
        <w:t>.</w:t>
      </w:r>
      <w:r w:rsidRPr="00673D94">
        <w:rPr>
          <w:sz w:val="24"/>
          <w:szCs w:val="24"/>
        </w:rPr>
        <w:t xml:space="preserve"> </w:t>
      </w:r>
    </w:p>
    <w:p w14:paraId="6AE3492C" w14:textId="7A188174" w:rsidR="001F23EA" w:rsidRPr="00673D94" w:rsidRDefault="001F23EA" w:rsidP="00673D94">
      <w:pPr>
        <w:rPr>
          <w:rStyle w:val="af"/>
          <w:sz w:val="24"/>
          <w:szCs w:val="24"/>
        </w:rPr>
      </w:pPr>
      <w:proofErr w:type="gramStart"/>
      <w:r w:rsidRPr="00673D94">
        <w:rPr>
          <w:sz w:val="24"/>
          <w:szCs w:val="24"/>
        </w:rPr>
        <w:lastRenderedPageBreak/>
        <w:t>Борин</w:t>
      </w:r>
      <w:proofErr w:type="gramEnd"/>
      <w:r w:rsidRPr="00673D94">
        <w:rPr>
          <w:sz w:val="24"/>
          <w:szCs w:val="24"/>
        </w:rPr>
        <w:t xml:space="preserve"> А.А., Лощинина А.Э. Влияние различных систем обработки почвы на ее агрофизические свойства и урожайность культур севооборота // Агрофизика. 2018. № 3. С. 1-7. </w:t>
      </w:r>
      <w:r w:rsidRPr="00673D94">
        <w:rPr>
          <w:rStyle w:val="af"/>
          <w:sz w:val="24"/>
          <w:szCs w:val="24"/>
        </w:rPr>
        <w:t>https://doi.org/10.25695/AGRPH.2018.03.01.</w:t>
      </w:r>
    </w:p>
    <w:p w14:paraId="2C7B0DAE" w14:textId="72BEA359" w:rsidR="001F23EA" w:rsidRPr="00673D94" w:rsidRDefault="006236FD" w:rsidP="00673D94">
      <w:pPr>
        <w:rPr>
          <w:color w:val="000000" w:themeColor="text1"/>
          <w:sz w:val="24"/>
          <w:szCs w:val="24"/>
        </w:rPr>
      </w:pPr>
      <w:proofErr w:type="spellStart"/>
      <w:r>
        <w:rPr>
          <w:color w:val="000000" w:themeColor="text1"/>
          <w:sz w:val="24"/>
          <w:szCs w:val="24"/>
        </w:rPr>
        <w:t>Гаевая</w:t>
      </w:r>
      <w:proofErr w:type="spellEnd"/>
      <w:r>
        <w:rPr>
          <w:color w:val="000000" w:themeColor="text1"/>
          <w:sz w:val="24"/>
          <w:szCs w:val="24"/>
        </w:rPr>
        <w:t>, Э.</w:t>
      </w:r>
      <w:r w:rsidR="001F23EA" w:rsidRPr="00673D94">
        <w:rPr>
          <w:color w:val="000000" w:themeColor="text1"/>
          <w:sz w:val="24"/>
          <w:szCs w:val="24"/>
        </w:rPr>
        <w:t xml:space="preserve">А. Влияние </w:t>
      </w:r>
      <w:proofErr w:type="spellStart"/>
      <w:r w:rsidR="001F23EA" w:rsidRPr="00673D94">
        <w:rPr>
          <w:color w:val="000000" w:themeColor="text1"/>
          <w:sz w:val="24"/>
          <w:szCs w:val="24"/>
        </w:rPr>
        <w:t>тепловлагообеспеченности</w:t>
      </w:r>
      <w:proofErr w:type="spellEnd"/>
      <w:r w:rsidR="001F23EA" w:rsidRPr="00673D94">
        <w:rPr>
          <w:color w:val="000000" w:themeColor="text1"/>
          <w:sz w:val="24"/>
          <w:szCs w:val="24"/>
        </w:rPr>
        <w:t xml:space="preserve"> на эффективность использования почвенной влаги озимой пшеницей, возделываемой на эрозионно опасных склонах Ростовской области // Научный журнал Российского НИИ проблем мелиорации. 2016. № 1(21). С. 155-167. </w:t>
      </w:r>
    </w:p>
    <w:p w14:paraId="07C886E2" w14:textId="77777777" w:rsidR="001F23EA" w:rsidRPr="00673D94" w:rsidRDefault="001F23EA" w:rsidP="00673D94">
      <w:pPr>
        <w:rPr>
          <w:sz w:val="24"/>
          <w:szCs w:val="24"/>
        </w:rPr>
      </w:pPr>
      <w:proofErr w:type="spellStart"/>
      <w:r w:rsidRPr="00673D94">
        <w:rPr>
          <w:color w:val="000000" w:themeColor="text1"/>
          <w:sz w:val="24"/>
          <w:szCs w:val="24"/>
        </w:rPr>
        <w:t>Гарцман</w:t>
      </w:r>
      <w:proofErr w:type="spellEnd"/>
      <w:r w:rsidRPr="00673D94">
        <w:rPr>
          <w:color w:val="000000" w:themeColor="text1"/>
          <w:sz w:val="24"/>
          <w:szCs w:val="24"/>
        </w:rPr>
        <w:t xml:space="preserve"> Б.И., </w:t>
      </w:r>
      <w:proofErr w:type="spellStart"/>
      <w:r w:rsidRPr="00673D94">
        <w:rPr>
          <w:color w:val="000000" w:themeColor="text1"/>
          <w:sz w:val="24"/>
          <w:szCs w:val="24"/>
        </w:rPr>
        <w:t>Шамов</w:t>
      </w:r>
      <w:proofErr w:type="spellEnd"/>
      <w:r w:rsidRPr="00673D94">
        <w:rPr>
          <w:color w:val="000000" w:themeColor="text1"/>
          <w:sz w:val="24"/>
          <w:szCs w:val="24"/>
        </w:rPr>
        <w:t xml:space="preserve"> В.В., Губарева Т.С. [и др.] Условия формирования стока: комплексные исследования на </w:t>
      </w:r>
      <w:r w:rsidRPr="00673D94">
        <w:rPr>
          <w:sz w:val="24"/>
          <w:szCs w:val="24"/>
        </w:rPr>
        <w:t xml:space="preserve">экспериментальных водосборах в верховьях р. Уссури // Доклады Российской академии наук. Науки о Земле. 2023. Т. 511, № 2. С. 261-267. </w:t>
      </w:r>
      <w:hyperlink r:id="rId11" w:history="1">
        <w:r w:rsidRPr="00673D94">
          <w:rPr>
            <w:rStyle w:val="af"/>
            <w:sz w:val="24"/>
            <w:szCs w:val="24"/>
          </w:rPr>
          <w:t>https://doi.org/10.31857/S2686739723600777</w:t>
        </w:r>
      </w:hyperlink>
      <w:r w:rsidRPr="00673D94">
        <w:rPr>
          <w:sz w:val="24"/>
          <w:szCs w:val="24"/>
        </w:rPr>
        <w:t>.</w:t>
      </w:r>
    </w:p>
    <w:p w14:paraId="32EB4832" w14:textId="77777777" w:rsidR="001F23EA" w:rsidRPr="00673D94" w:rsidRDefault="001F23EA" w:rsidP="00673D94">
      <w:pPr>
        <w:rPr>
          <w:sz w:val="24"/>
          <w:szCs w:val="24"/>
        </w:rPr>
      </w:pPr>
      <w:r w:rsidRPr="00673D94">
        <w:rPr>
          <w:sz w:val="24"/>
          <w:szCs w:val="24"/>
        </w:rPr>
        <w:t xml:space="preserve">Голосов В.Н. Водная эрозия почв в условиях изменений климата и землепользования: современное состояние и прогноз // Эрозия почв и русловые процессы. – 2024. – № 1. – С. 19-34. – </w:t>
      </w:r>
      <w:hyperlink r:id="rId12" w:history="1">
        <w:r w:rsidRPr="00673D94">
          <w:rPr>
            <w:rStyle w:val="af"/>
            <w:sz w:val="24"/>
            <w:szCs w:val="24"/>
          </w:rPr>
          <w:t>https://doi.org/10.71367/3034-4638-2024-1-1-19-34</w:t>
        </w:r>
      </w:hyperlink>
      <w:r w:rsidRPr="00673D94">
        <w:rPr>
          <w:sz w:val="24"/>
          <w:szCs w:val="24"/>
        </w:rPr>
        <w:t>.</w:t>
      </w:r>
    </w:p>
    <w:p w14:paraId="073D7392" w14:textId="77777777" w:rsidR="001F23EA" w:rsidRPr="00673D94" w:rsidRDefault="001F23EA" w:rsidP="00673D94">
      <w:pPr>
        <w:widowControl w:val="0"/>
        <w:tabs>
          <w:tab w:val="left" w:pos="0"/>
        </w:tabs>
        <w:rPr>
          <w:color w:val="000000" w:themeColor="text1"/>
          <w:sz w:val="24"/>
          <w:szCs w:val="24"/>
        </w:rPr>
      </w:pPr>
      <w:r w:rsidRPr="00673D94">
        <w:rPr>
          <w:color w:val="000000" w:themeColor="text1"/>
          <w:sz w:val="24"/>
          <w:szCs w:val="24"/>
        </w:rPr>
        <w:t xml:space="preserve">Изучение динамики поверхностного стока и смыва почвы в зависимости от крутизны и длины склонов. Методы исследования водной эрозии почв / Д.Д. </w:t>
      </w:r>
      <w:proofErr w:type="spellStart"/>
      <w:r w:rsidRPr="00673D94">
        <w:rPr>
          <w:color w:val="000000" w:themeColor="text1"/>
          <w:sz w:val="24"/>
          <w:szCs w:val="24"/>
        </w:rPr>
        <w:t>Германюк</w:t>
      </w:r>
      <w:proofErr w:type="spellEnd"/>
      <w:r w:rsidRPr="00673D94">
        <w:rPr>
          <w:color w:val="000000" w:themeColor="text1"/>
          <w:sz w:val="24"/>
          <w:szCs w:val="24"/>
        </w:rPr>
        <w:t>. Кишинев</w:t>
      </w:r>
      <w:proofErr w:type="gramStart"/>
      <w:r w:rsidRPr="00673D94">
        <w:rPr>
          <w:color w:val="000000" w:themeColor="text1"/>
          <w:sz w:val="24"/>
          <w:szCs w:val="24"/>
        </w:rPr>
        <w:t xml:space="preserve">., </w:t>
      </w:r>
      <w:proofErr w:type="gramEnd"/>
      <w:r w:rsidRPr="00673D94">
        <w:rPr>
          <w:color w:val="000000" w:themeColor="text1"/>
          <w:sz w:val="24"/>
          <w:szCs w:val="24"/>
        </w:rPr>
        <w:t>1976. С. 158-164.</w:t>
      </w:r>
    </w:p>
    <w:p w14:paraId="5B874D80" w14:textId="77777777" w:rsidR="001F23EA" w:rsidRPr="00673D94" w:rsidRDefault="001F23EA" w:rsidP="00673D94">
      <w:pPr>
        <w:widowControl w:val="0"/>
        <w:tabs>
          <w:tab w:val="left" w:pos="0"/>
        </w:tabs>
        <w:rPr>
          <w:color w:val="000000" w:themeColor="text1"/>
          <w:sz w:val="24"/>
          <w:szCs w:val="24"/>
        </w:rPr>
      </w:pPr>
      <w:r w:rsidRPr="00673D94">
        <w:rPr>
          <w:color w:val="000000" w:themeColor="text1"/>
          <w:sz w:val="24"/>
          <w:szCs w:val="24"/>
        </w:rPr>
        <w:t xml:space="preserve">Ильинская И.Н., Полуэктов Е.В., Гаевая Э.А. Батищев И.В., </w:t>
      </w:r>
      <w:proofErr w:type="spellStart"/>
      <w:r w:rsidRPr="00673D94">
        <w:rPr>
          <w:color w:val="000000" w:themeColor="text1"/>
          <w:sz w:val="24"/>
          <w:szCs w:val="24"/>
        </w:rPr>
        <w:t>Тарадин</w:t>
      </w:r>
      <w:proofErr w:type="spellEnd"/>
      <w:r w:rsidRPr="00673D94">
        <w:rPr>
          <w:color w:val="000000" w:themeColor="text1"/>
          <w:sz w:val="24"/>
          <w:szCs w:val="24"/>
        </w:rPr>
        <w:t xml:space="preserve"> С.А. Особенности формирования поверхностного стока талых вод на чернозёмах обыкновенных // Земледелие. 2023. № 6. С. 13-18. – </w:t>
      </w:r>
      <w:hyperlink r:id="rId13" w:history="1">
        <w:r w:rsidRPr="00673D94">
          <w:rPr>
            <w:rStyle w:val="af"/>
            <w:sz w:val="24"/>
            <w:szCs w:val="24"/>
          </w:rPr>
          <w:t>https://doi.org/10.24412/0044-3913-2023-6-13-18</w:t>
        </w:r>
      </w:hyperlink>
      <w:r w:rsidRPr="00673D94">
        <w:rPr>
          <w:color w:val="000000" w:themeColor="text1"/>
          <w:sz w:val="24"/>
          <w:szCs w:val="24"/>
        </w:rPr>
        <w:t>.</w:t>
      </w:r>
    </w:p>
    <w:p w14:paraId="70B520CE" w14:textId="77777777" w:rsidR="001F23EA" w:rsidRPr="00673D94" w:rsidRDefault="001F23EA" w:rsidP="00673D94">
      <w:pPr>
        <w:widowControl w:val="0"/>
        <w:tabs>
          <w:tab w:val="left" w:pos="0"/>
        </w:tabs>
        <w:rPr>
          <w:color w:val="000000" w:themeColor="text1"/>
          <w:sz w:val="24"/>
          <w:szCs w:val="24"/>
          <w:shd w:val="clear" w:color="auto" w:fill="FFFFFF"/>
        </w:rPr>
      </w:pPr>
      <w:r w:rsidRPr="00673D94">
        <w:rPr>
          <w:color w:val="000000" w:themeColor="text1"/>
          <w:sz w:val="24"/>
          <w:szCs w:val="24"/>
          <w:shd w:val="clear" w:color="auto" w:fill="FFFFFF"/>
        </w:rPr>
        <w:t xml:space="preserve">Климатические нормы, Гидрометцентр России: о погоде - из первых рук. </w:t>
      </w:r>
      <w:hyperlink r:id="rId14" w:history="1">
        <w:r w:rsidRPr="00673D94">
          <w:rPr>
            <w:rStyle w:val="af"/>
            <w:rFonts w:eastAsiaTheme="majorEastAsia"/>
            <w:sz w:val="24"/>
            <w:szCs w:val="24"/>
            <w:lang w:val="en-US"/>
          </w:rPr>
          <w:t>https</w:t>
        </w:r>
        <w:r w:rsidRPr="00673D94">
          <w:rPr>
            <w:rStyle w:val="af"/>
            <w:rFonts w:eastAsiaTheme="majorEastAsia"/>
            <w:sz w:val="24"/>
            <w:szCs w:val="24"/>
          </w:rPr>
          <w:t>://</w:t>
        </w:r>
        <w:proofErr w:type="spellStart"/>
        <w:r w:rsidRPr="00673D94">
          <w:rPr>
            <w:rStyle w:val="af"/>
            <w:rFonts w:eastAsiaTheme="majorEastAsia"/>
            <w:sz w:val="24"/>
            <w:szCs w:val="24"/>
            <w:lang w:val="en-US"/>
          </w:rPr>
          <w:t>meteoinfo</w:t>
        </w:r>
        <w:proofErr w:type="spellEnd"/>
        <w:r w:rsidRPr="00673D94">
          <w:rPr>
            <w:rStyle w:val="af"/>
            <w:rFonts w:eastAsiaTheme="majorEastAsia"/>
            <w:sz w:val="24"/>
            <w:szCs w:val="24"/>
          </w:rPr>
          <w:t>.</w:t>
        </w:r>
        <w:proofErr w:type="spellStart"/>
        <w:r w:rsidRPr="00673D94">
          <w:rPr>
            <w:rStyle w:val="af"/>
            <w:rFonts w:eastAsiaTheme="majorEastAsia"/>
            <w:sz w:val="24"/>
            <w:szCs w:val="24"/>
            <w:lang w:val="en-US"/>
          </w:rPr>
          <w:t>ru</w:t>
        </w:r>
        <w:proofErr w:type="spellEnd"/>
        <w:r w:rsidRPr="00673D94">
          <w:rPr>
            <w:rStyle w:val="af"/>
            <w:rFonts w:eastAsiaTheme="majorEastAsia"/>
            <w:sz w:val="24"/>
            <w:szCs w:val="24"/>
          </w:rPr>
          <w:t>/</w:t>
        </w:r>
        <w:proofErr w:type="spellStart"/>
        <w:r w:rsidRPr="00673D94">
          <w:rPr>
            <w:rStyle w:val="af"/>
            <w:rFonts w:eastAsiaTheme="majorEastAsia"/>
            <w:sz w:val="24"/>
            <w:szCs w:val="24"/>
            <w:lang w:val="en-US"/>
          </w:rPr>
          <w:t>climatcities</w:t>
        </w:r>
        <w:proofErr w:type="spellEnd"/>
      </w:hyperlink>
      <w:r w:rsidRPr="00673D94">
        <w:rPr>
          <w:color w:val="636C77"/>
          <w:sz w:val="24"/>
          <w:szCs w:val="24"/>
          <w:shd w:val="clear" w:color="auto" w:fill="FFFFFF"/>
        </w:rPr>
        <w:t xml:space="preserve">. </w:t>
      </w:r>
      <w:r w:rsidRPr="00673D94">
        <w:rPr>
          <w:color w:val="000000" w:themeColor="text1"/>
          <w:sz w:val="24"/>
          <w:szCs w:val="24"/>
          <w:shd w:val="clear" w:color="auto" w:fill="FFFFFF"/>
        </w:rPr>
        <w:t>Дата обращения 03.10.2025 г.</w:t>
      </w:r>
    </w:p>
    <w:p w14:paraId="6FB881F5" w14:textId="77777777" w:rsidR="001F23EA" w:rsidRPr="00673D94" w:rsidRDefault="001F23EA" w:rsidP="00673D94">
      <w:pPr>
        <w:widowControl w:val="0"/>
        <w:tabs>
          <w:tab w:val="left" w:pos="0"/>
        </w:tabs>
        <w:rPr>
          <w:color w:val="000000" w:themeColor="text1"/>
          <w:sz w:val="24"/>
          <w:szCs w:val="24"/>
        </w:rPr>
      </w:pPr>
      <w:r w:rsidRPr="00673D94">
        <w:rPr>
          <w:color w:val="000000" w:themeColor="text1"/>
          <w:sz w:val="24"/>
          <w:szCs w:val="24"/>
        </w:rPr>
        <w:t xml:space="preserve">Методические рекомендации по учету поверхностного стока и смыва почвы при изучении водной эрозии. Л.: Гидрометеоиздат., 1975. 88 с. </w:t>
      </w:r>
    </w:p>
    <w:p w14:paraId="145E8F44" w14:textId="77777777" w:rsidR="001F23EA" w:rsidRPr="00673D94" w:rsidRDefault="001F23EA" w:rsidP="00673D94">
      <w:pPr>
        <w:rPr>
          <w:color w:val="000000" w:themeColor="text1"/>
          <w:sz w:val="24"/>
          <w:szCs w:val="24"/>
        </w:rPr>
      </w:pPr>
      <w:r w:rsidRPr="00673D94">
        <w:rPr>
          <w:color w:val="000000" w:themeColor="text1"/>
          <w:sz w:val="24"/>
          <w:szCs w:val="24"/>
        </w:rPr>
        <w:t xml:space="preserve">Мустафаев Ж.С. Экологический профиль мелиорации сельскохозяйственных земель // Природообустройство. 2022. № 2. С. 13-22. </w:t>
      </w:r>
      <w:r w:rsidRPr="00673D94">
        <w:rPr>
          <w:rStyle w:val="af"/>
          <w:rFonts w:eastAsiaTheme="majorEastAsia"/>
          <w:sz w:val="24"/>
          <w:szCs w:val="24"/>
          <w:lang w:val="en-US"/>
        </w:rPr>
        <w:t>https</w:t>
      </w:r>
      <w:r w:rsidRPr="00D960B9">
        <w:rPr>
          <w:rStyle w:val="af"/>
          <w:rFonts w:eastAsiaTheme="majorEastAsia"/>
          <w:sz w:val="24"/>
          <w:szCs w:val="24"/>
        </w:rPr>
        <w:t>://</w:t>
      </w:r>
      <w:proofErr w:type="spellStart"/>
      <w:r w:rsidRPr="00673D94">
        <w:rPr>
          <w:rStyle w:val="af"/>
          <w:rFonts w:eastAsiaTheme="majorEastAsia"/>
          <w:sz w:val="24"/>
          <w:szCs w:val="24"/>
          <w:lang w:val="en-US"/>
        </w:rPr>
        <w:t>doi</w:t>
      </w:r>
      <w:proofErr w:type="spellEnd"/>
      <w:r w:rsidRPr="00D960B9">
        <w:rPr>
          <w:rStyle w:val="af"/>
          <w:rFonts w:eastAsiaTheme="majorEastAsia"/>
          <w:sz w:val="24"/>
          <w:szCs w:val="24"/>
        </w:rPr>
        <w:t>.</w:t>
      </w:r>
      <w:r w:rsidRPr="00673D94">
        <w:rPr>
          <w:rStyle w:val="af"/>
          <w:rFonts w:eastAsiaTheme="majorEastAsia"/>
          <w:sz w:val="24"/>
          <w:szCs w:val="24"/>
          <w:lang w:val="en-US"/>
        </w:rPr>
        <w:t>org</w:t>
      </w:r>
      <w:r w:rsidRPr="00D960B9">
        <w:rPr>
          <w:rStyle w:val="af"/>
          <w:rFonts w:eastAsiaTheme="majorEastAsia"/>
          <w:sz w:val="24"/>
          <w:szCs w:val="24"/>
        </w:rPr>
        <w:t>/10.26897/1997-6011-2022-2-13-22.</w:t>
      </w:r>
      <w:r w:rsidRPr="00673D94">
        <w:rPr>
          <w:color w:val="000000" w:themeColor="text1"/>
          <w:sz w:val="24"/>
          <w:szCs w:val="24"/>
        </w:rPr>
        <w:t xml:space="preserve"> </w:t>
      </w:r>
    </w:p>
    <w:p w14:paraId="0AAACF8A" w14:textId="77777777" w:rsidR="001F23EA" w:rsidRPr="00673D94" w:rsidRDefault="001F23EA" w:rsidP="00673D94">
      <w:pPr>
        <w:rPr>
          <w:color w:val="000000" w:themeColor="text1"/>
          <w:sz w:val="24"/>
          <w:szCs w:val="24"/>
        </w:rPr>
      </w:pPr>
      <w:r w:rsidRPr="00673D94">
        <w:rPr>
          <w:color w:val="000000" w:themeColor="text1"/>
          <w:sz w:val="24"/>
          <w:szCs w:val="24"/>
        </w:rPr>
        <w:t xml:space="preserve">Остроумова Л.П., Соловьева Л.Н. Сток воды, поступающей в Азовское море из устьевой области Кубани, под влиянием антропогенных и климатических факторов // Труды Государственного океанографического института. 2022. № 223. С. 79-99. </w:t>
      </w:r>
    </w:p>
    <w:p w14:paraId="55E89E93" w14:textId="1192558B" w:rsidR="001F23EA" w:rsidRPr="00673D94" w:rsidRDefault="001F23EA" w:rsidP="00673D94">
      <w:pPr>
        <w:rPr>
          <w:sz w:val="24"/>
          <w:szCs w:val="24"/>
        </w:rPr>
      </w:pPr>
      <w:r w:rsidRPr="00673D94">
        <w:rPr>
          <w:sz w:val="24"/>
          <w:szCs w:val="24"/>
        </w:rPr>
        <w:t xml:space="preserve">Подлесных И.В., Соловьева Ю.А. Новый подход в методологии формирования структуры севооборотов с учетом противоэрозионной роли сельскохозяйственных </w:t>
      </w:r>
      <w:r w:rsidRPr="00673D94">
        <w:rPr>
          <w:sz w:val="24"/>
          <w:szCs w:val="24"/>
        </w:rPr>
        <w:lastRenderedPageBreak/>
        <w:t xml:space="preserve">культур // Достижения науки и техники АПК. – 2020. – Т. 34, № 11. – С. 21-25. </w:t>
      </w:r>
      <w:hyperlink r:id="rId15" w:history="1">
        <w:r w:rsidRPr="00673D94">
          <w:rPr>
            <w:rStyle w:val="af"/>
            <w:sz w:val="24"/>
            <w:szCs w:val="24"/>
          </w:rPr>
          <w:t>https://doi.org/10.24411/0235-2451-2020-11103</w:t>
        </w:r>
      </w:hyperlink>
      <w:r w:rsidRPr="00673D94">
        <w:rPr>
          <w:sz w:val="24"/>
          <w:szCs w:val="24"/>
        </w:rPr>
        <w:t>.</w:t>
      </w:r>
    </w:p>
    <w:p w14:paraId="58184524" w14:textId="77777777" w:rsidR="001F23EA" w:rsidRPr="00673D94" w:rsidRDefault="001F23EA" w:rsidP="00673D94">
      <w:pPr>
        <w:rPr>
          <w:rStyle w:val="af"/>
          <w:sz w:val="24"/>
          <w:szCs w:val="24"/>
        </w:rPr>
      </w:pPr>
      <w:r w:rsidRPr="00673D94">
        <w:rPr>
          <w:color w:val="000000" w:themeColor="text1"/>
          <w:sz w:val="24"/>
          <w:szCs w:val="24"/>
        </w:rPr>
        <w:t xml:space="preserve">Полуэктов Е.В., </w:t>
      </w:r>
      <w:proofErr w:type="gramStart"/>
      <w:r w:rsidRPr="00673D94">
        <w:rPr>
          <w:color w:val="000000" w:themeColor="text1"/>
          <w:sz w:val="24"/>
          <w:szCs w:val="24"/>
        </w:rPr>
        <w:t>Балакай</w:t>
      </w:r>
      <w:proofErr w:type="gramEnd"/>
      <w:r w:rsidRPr="00673D94">
        <w:rPr>
          <w:color w:val="000000" w:themeColor="text1"/>
          <w:sz w:val="24"/>
          <w:szCs w:val="24"/>
        </w:rPr>
        <w:t xml:space="preserve"> Г.Т. Особенности проявления эрозионных процессов при снеготаянии и выпадении ливневых дождей на юге России // Мелиорация и гидротехника. 2025. Т. 15, № 1. С. 1-22. </w:t>
      </w:r>
      <w:r w:rsidRPr="00673D94">
        <w:rPr>
          <w:rStyle w:val="af"/>
          <w:sz w:val="24"/>
          <w:szCs w:val="24"/>
        </w:rPr>
        <w:t>https://doi.org/10.31774/2712-9357-2025-15-1-1-22.</w:t>
      </w:r>
    </w:p>
    <w:p w14:paraId="36216AD1" w14:textId="77777777" w:rsidR="001F23EA" w:rsidRPr="00673D94" w:rsidRDefault="001F23EA" w:rsidP="00673D94">
      <w:pPr>
        <w:rPr>
          <w:color w:val="000000" w:themeColor="text1"/>
          <w:sz w:val="24"/>
          <w:szCs w:val="24"/>
        </w:rPr>
      </w:pPr>
      <w:r w:rsidRPr="00673D94">
        <w:rPr>
          <w:color w:val="000000" w:themeColor="text1"/>
          <w:sz w:val="24"/>
          <w:szCs w:val="24"/>
        </w:rPr>
        <w:t xml:space="preserve">Полуэктов Е.В., </w:t>
      </w:r>
      <w:proofErr w:type="gramStart"/>
      <w:r w:rsidRPr="00673D94">
        <w:rPr>
          <w:color w:val="000000" w:themeColor="text1"/>
          <w:sz w:val="24"/>
          <w:szCs w:val="24"/>
        </w:rPr>
        <w:t>Балакай</w:t>
      </w:r>
      <w:proofErr w:type="gramEnd"/>
      <w:r w:rsidRPr="00673D94">
        <w:rPr>
          <w:color w:val="000000" w:themeColor="text1"/>
          <w:sz w:val="24"/>
          <w:szCs w:val="24"/>
        </w:rPr>
        <w:t xml:space="preserve"> Г.Т. Эрозия почв при выпадении ливней на юге европейской части России // Мелиорация и гидротехника. 2022. Т. 12, № 2. С. 1-19. </w:t>
      </w:r>
      <w:hyperlink r:id="rId16" w:history="1">
        <w:r w:rsidRPr="00673D94">
          <w:rPr>
            <w:rStyle w:val="af"/>
            <w:sz w:val="24"/>
            <w:szCs w:val="24"/>
          </w:rPr>
          <w:t>https://doi.org/10.31774/2712-9357-2022-12-2-1-19</w:t>
        </w:r>
      </w:hyperlink>
      <w:r w:rsidRPr="00673D94">
        <w:rPr>
          <w:color w:val="000000" w:themeColor="text1"/>
          <w:sz w:val="24"/>
          <w:szCs w:val="24"/>
        </w:rPr>
        <w:t>.</w:t>
      </w:r>
    </w:p>
    <w:p w14:paraId="3B0BAD9E" w14:textId="77777777" w:rsidR="001F23EA" w:rsidRPr="00673D94" w:rsidRDefault="001F23EA" w:rsidP="00673D94">
      <w:pPr>
        <w:rPr>
          <w:color w:val="000000" w:themeColor="text1"/>
          <w:sz w:val="24"/>
          <w:szCs w:val="24"/>
        </w:rPr>
      </w:pPr>
      <w:proofErr w:type="spellStart"/>
      <w:r w:rsidRPr="00673D94">
        <w:rPr>
          <w:color w:val="000000" w:themeColor="text1"/>
          <w:sz w:val="24"/>
          <w:szCs w:val="24"/>
        </w:rPr>
        <w:t>Сиуков</w:t>
      </w:r>
      <w:proofErr w:type="spellEnd"/>
      <w:r w:rsidRPr="00673D94">
        <w:rPr>
          <w:color w:val="000000" w:themeColor="text1"/>
          <w:sz w:val="24"/>
          <w:szCs w:val="24"/>
        </w:rPr>
        <w:t xml:space="preserve"> С.С., Семененко С.Я. Поверхностный сток: глобальный и локальный аспекты // Известия Нижневолжского </w:t>
      </w:r>
      <w:proofErr w:type="spellStart"/>
      <w:r w:rsidRPr="00673D94">
        <w:rPr>
          <w:color w:val="000000" w:themeColor="text1"/>
          <w:sz w:val="24"/>
          <w:szCs w:val="24"/>
        </w:rPr>
        <w:t>агроуниверситетского</w:t>
      </w:r>
      <w:proofErr w:type="spellEnd"/>
      <w:r w:rsidRPr="00673D94">
        <w:rPr>
          <w:color w:val="000000" w:themeColor="text1"/>
          <w:sz w:val="24"/>
          <w:szCs w:val="24"/>
        </w:rPr>
        <w:t xml:space="preserve"> комплекса: Наука и высшее профессиональное образование. 2025. № 1(79). С. 173-183. </w:t>
      </w:r>
      <w:hyperlink r:id="rId17" w:history="1">
        <w:r w:rsidRPr="00673D94">
          <w:rPr>
            <w:rStyle w:val="af"/>
            <w:sz w:val="24"/>
            <w:szCs w:val="24"/>
          </w:rPr>
          <w:t>https://doi.org/10.32786/2071-9485-2025-01-18</w:t>
        </w:r>
      </w:hyperlink>
      <w:r w:rsidRPr="00673D94">
        <w:rPr>
          <w:color w:val="000000" w:themeColor="text1"/>
          <w:sz w:val="24"/>
          <w:szCs w:val="24"/>
        </w:rPr>
        <w:t>.</w:t>
      </w:r>
    </w:p>
    <w:p w14:paraId="4A104A22" w14:textId="77777777" w:rsidR="001F23EA" w:rsidRPr="00673D94" w:rsidRDefault="001F23EA" w:rsidP="00673D94">
      <w:pPr>
        <w:rPr>
          <w:sz w:val="24"/>
          <w:szCs w:val="24"/>
        </w:rPr>
      </w:pPr>
      <w:r w:rsidRPr="00673D94">
        <w:rPr>
          <w:sz w:val="24"/>
          <w:szCs w:val="24"/>
        </w:rPr>
        <w:t xml:space="preserve">Титкова Т.Б., Виноградова В.В. Сроки залегания снежного покрова на территории России в начале ХХI </w:t>
      </w:r>
      <w:proofErr w:type="gramStart"/>
      <w:r w:rsidRPr="00673D94">
        <w:rPr>
          <w:sz w:val="24"/>
          <w:szCs w:val="24"/>
        </w:rPr>
        <w:t>в</w:t>
      </w:r>
      <w:proofErr w:type="gramEnd"/>
      <w:r w:rsidRPr="00673D94">
        <w:rPr>
          <w:sz w:val="24"/>
          <w:szCs w:val="24"/>
        </w:rPr>
        <w:t xml:space="preserve">. </w:t>
      </w:r>
      <w:proofErr w:type="gramStart"/>
      <w:r w:rsidRPr="00673D94">
        <w:rPr>
          <w:sz w:val="24"/>
          <w:szCs w:val="24"/>
        </w:rPr>
        <w:t>По</w:t>
      </w:r>
      <w:proofErr w:type="gramEnd"/>
      <w:r w:rsidRPr="00673D94">
        <w:rPr>
          <w:sz w:val="24"/>
          <w:szCs w:val="24"/>
        </w:rPr>
        <w:t xml:space="preserve"> спутниковым </w:t>
      </w:r>
      <w:r w:rsidRPr="00673D94">
        <w:rPr>
          <w:color w:val="000000" w:themeColor="text1"/>
          <w:sz w:val="24"/>
          <w:szCs w:val="24"/>
        </w:rPr>
        <w:t>данным // Лёд и Снег. 2017;57(1):25-</w:t>
      </w:r>
      <w:r w:rsidRPr="00673D94">
        <w:rPr>
          <w:sz w:val="24"/>
          <w:szCs w:val="24"/>
        </w:rPr>
        <w:t>33. </w:t>
      </w:r>
      <w:hyperlink r:id="rId18" w:tgtFrame="_blank" w:history="1">
        <w:r w:rsidRPr="00673D94">
          <w:rPr>
            <w:rStyle w:val="af"/>
            <w:sz w:val="24"/>
            <w:szCs w:val="24"/>
          </w:rPr>
          <w:t>https://doi.org/10.15356/2076-6734-2017-1-25-33</w:t>
        </w:r>
      </w:hyperlink>
    </w:p>
    <w:p w14:paraId="6DF8DBFB" w14:textId="77777777" w:rsidR="001F23EA" w:rsidRPr="00673D94" w:rsidRDefault="001F23EA" w:rsidP="00673D94">
      <w:pPr>
        <w:rPr>
          <w:color w:val="000000" w:themeColor="text1"/>
          <w:sz w:val="24"/>
          <w:szCs w:val="24"/>
        </w:rPr>
      </w:pPr>
      <w:r w:rsidRPr="00673D94">
        <w:rPr>
          <w:color w:val="000000" w:themeColor="text1"/>
          <w:sz w:val="24"/>
          <w:szCs w:val="24"/>
        </w:rPr>
        <w:t xml:space="preserve">Ушаков А.Е., Середа Т.А. Анализ </w:t>
      </w:r>
      <w:proofErr w:type="gramStart"/>
      <w:r w:rsidRPr="00673D94">
        <w:rPr>
          <w:color w:val="000000" w:themeColor="text1"/>
          <w:sz w:val="24"/>
          <w:szCs w:val="24"/>
        </w:rPr>
        <w:t>взаимосвязей негативных последствий эрозии почв сельскохозяйственных угодий</w:t>
      </w:r>
      <w:proofErr w:type="gramEnd"/>
      <w:r w:rsidRPr="00673D94">
        <w:rPr>
          <w:color w:val="000000" w:themeColor="text1"/>
          <w:sz w:val="24"/>
          <w:szCs w:val="24"/>
        </w:rPr>
        <w:t xml:space="preserve">. Обзор методов ее снижения. Мелиорация и гидротехника. 2024. Т. 14. № 2. С. 186-210. </w:t>
      </w:r>
      <w:r w:rsidRPr="00673D94">
        <w:rPr>
          <w:rStyle w:val="af"/>
          <w:sz w:val="24"/>
          <w:szCs w:val="24"/>
        </w:rPr>
        <w:t>https://doi.org/</w:t>
      </w:r>
      <w:hyperlink r:id="rId19" w:tgtFrame="_blank" w:history="1">
        <w:r w:rsidRPr="00673D94">
          <w:rPr>
            <w:rStyle w:val="af"/>
            <w:sz w:val="24"/>
            <w:szCs w:val="24"/>
          </w:rPr>
          <w:t>10.31774/2712-9357-2024-14-2-186-210</w:t>
        </w:r>
      </w:hyperlink>
      <w:r w:rsidRPr="00673D94">
        <w:rPr>
          <w:rStyle w:val="af"/>
          <w:sz w:val="24"/>
          <w:szCs w:val="24"/>
        </w:rPr>
        <w:t>.</w:t>
      </w:r>
    </w:p>
    <w:p w14:paraId="7F1C2005" w14:textId="77777777" w:rsidR="001F23EA" w:rsidRPr="00673D94" w:rsidRDefault="001F23EA" w:rsidP="00673D94">
      <w:pPr>
        <w:rPr>
          <w:color w:val="000000" w:themeColor="text1"/>
          <w:sz w:val="24"/>
          <w:szCs w:val="24"/>
        </w:rPr>
      </w:pPr>
      <w:r w:rsidRPr="00673D94">
        <w:rPr>
          <w:color w:val="000000" w:themeColor="text1"/>
          <w:sz w:val="24"/>
          <w:szCs w:val="24"/>
        </w:rPr>
        <w:t xml:space="preserve">Чеботарев Н.П. Вариация стока и его факторов // Вестник Воронежского государственного университета. Серия: География. Геоэкология. 2022. № 2. С. 146-147. </w:t>
      </w:r>
      <w:hyperlink r:id="rId20" w:history="1">
        <w:r w:rsidRPr="00673D94">
          <w:rPr>
            <w:rStyle w:val="af"/>
            <w:sz w:val="24"/>
            <w:szCs w:val="24"/>
          </w:rPr>
          <w:t>https://doi.org/10.17308/geo.2022.2/9322</w:t>
        </w:r>
      </w:hyperlink>
      <w:r w:rsidRPr="00673D94">
        <w:rPr>
          <w:color w:val="000000" w:themeColor="text1"/>
          <w:sz w:val="24"/>
          <w:szCs w:val="24"/>
        </w:rPr>
        <w:t>.</w:t>
      </w:r>
    </w:p>
    <w:p w14:paraId="750558F9" w14:textId="168D8957" w:rsidR="001F23EA" w:rsidRDefault="001F23EA" w:rsidP="00673D94">
      <w:pPr>
        <w:rPr>
          <w:rStyle w:val="af"/>
          <w:sz w:val="24"/>
          <w:szCs w:val="24"/>
        </w:rPr>
      </w:pPr>
      <w:proofErr w:type="spellStart"/>
      <w:r w:rsidRPr="00673D94">
        <w:rPr>
          <w:color w:val="000000" w:themeColor="text1"/>
          <w:sz w:val="24"/>
          <w:szCs w:val="24"/>
        </w:rPr>
        <w:t>Шайдулина</w:t>
      </w:r>
      <w:proofErr w:type="spellEnd"/>
      <w:r w:rsidRPr="00673D94">
        <w:rPr>
          <w:color w:val="000000" w:themeColor="text1"/>
          <w:sz w:val="24"/>
          <w:szCs w:val="24"/>
        </w:rPr>
        <w:t xml:space="preserve">, А.А. Расчеты поступления солнечной радиации на склоны в период снеготаяния // Вестник Воронежского государственного университета. Серия: География. Геоэкология. – 2022. – № 1. – С. 50-58. </w:t>
      </w:r>
      <w:hyperlink r:id="rId21" w:history="1">
        <w:r w:rsidR="00156309" w:rsidRPr="006C69A4">
          <w:rPr>
            <w:rStyle w:val="af"/>
            <w:sz w:val="24"/>
            <w:szCs w:val="24"/>
          </w:rPr>
          <w:t>https://doi.org/10.17308/geo.2022.1/9085</w:t>
        </w:r>
      </w:hyperlink>
      <w:r w:rsidRPr="00673D94">
        <w:rPr>
          <w:rStyle w:val="af"/>
          <w:sz w:val="24"/>
          <w:szCs w:val="24"/>
        </w:rPr>
        <w:t xml:space="preserve">. </w:t>
      </w:r>
    </w:p>
    <w:p w14:paraId="62130323" w14:textId="6D7957D7" w:rsidR="00156309" w:rsidRPr="00156309" w:rsidRDefault="00156309" w:rsidP="00673D94">
      <w:pPr>
        <w:rPr>
          <w:rStyle w:val="af"/>
          <w:sz w:val="24"/>
          <w:szCs w:val="24"/>
          <w:lang w:val="en-US"/>
        </w:rPr>
      </w:pPr>
      <w:proofErr w:type="spellStart"/>
      <w:r w:rsidRPr="00DA5229">
        <w:rPr>
          <w:sz w:val="24"/>
          <w:szCs w:val="24"/>
          <w:shd w:val="clear" w:color="auto" w:fill="FFFFFF"/>
          <w:lang w:val="en-US"/>
        </w:rPr>
        <w:t>Bezuglova</w:t>
      </w:r>
      <w:proofErr w:type="spellEnd"/>
      <w:r w:rsidRPr="00156309">
        <w:rPr>
          <w:sz w:val="24"/>
          <w:szCs w:val="24"/>
          <w:shd w:val="clear" w:color="auto" w:fill="FFFFFF"/>
        </w:rPr>
        <w:t xml:space="preserve"> </w:t>
      </w:r>
      <w:r w:rsidRPr="00DA5229">
        <w:rPr>
          <w:sz w:val="24"/>
          <w:szCs w:val="24"/>
          <w:shd w:val="clear" w:color="auto" w:fill="FFFFFF"/>
          <w:lang w:val="en-US"/>
        </w:rPr>
        <w:t>O</w:t>
      </w:r>
      <w:r w:rsidRPr="00156309">
        <w:rPr>
          <w:sz w:val="24"/>
          <w:szCs w:val="24"/>
          <w:shd w:val="clear" w:color="auto" w:fill="FFFFFF"/>
        </w:rPr>
        <w:t>.</w:t>
      </w:r>
      <w:r w:rsidRPr="00DA5229">
        <w:rPr>
          <w:sz w:val="24"/>
          <w:szCs w:val="24"/>
          <w:shd w:val="clear" w:color="auto" w:fill="FFFFFF"/>
          <w:lang w:val="en-US"/>
        </w:rPr>
        <w:t>S</w:t>
      </w:r>
      <w:r w:rsidRPr="00156309">
        <w:rPr>
          <w:sz w:val="24"/>
          <w:szCs w:val="24"/>
          <w:shd w:val="clear" w:color="auto" w:fill="FFFFFF"/>
        </w:rPr>
        <w:t xml:space="preserve">., </w:t>
      </w:r>
      <w:proofErr w:type="spellStart"/>
      <w:r w:rsidRPr="00DA5229">
        <w:rPr>
          <w:sz w:val="24"/>
          <w:szCs w:val="24"/>
          <w:shd w:val="clear" w:color="auto" w:fill="FFFFFF"/>
          <w:lang w:val="en-US"/>
        </w:rPr>
        <w:t>Ilyinskaya</w:t>
      </w:r>
      <w:proofErr w:type="spellEnd"/>
      <w:r w:rsidRPr="00156309">
        <w:rPr>
          <w:sz w:val="24"/>
          <w:szCs w:val="24"/>
          <w:shd w:val="clear" w:color="auto" w:fill="FFFFFF"/>
        </w:rPr>
        <w:t xml:space="preserve"> </w:t>
      </w:r>
      <w:r w:rsidRPr="00DA5229">
        <w:rPr>
          <w:sz w:val="24"/>
          <w:szCs w:val="24"/>
          <w:shd w:val="clear" w:color="auto" w:fill="FFFFFF"/>
          <w:lang w:val="en-US"/>
        </w:rPr>
        <w:t>I</w:t>
      </w:r>
      <w:r w:rsidRPr="00156309">
        <w:rPr>
          <w:sz w:val="24"/>
          <w:szCs w:val="24"/>
          <w:shd w:val="clear" w:color="auto" w:fill="FFFFFF"/>
        </w:rPr>
        <w:t>.</w:t>
      </w:r>
      <w:r w:rsidRPr="00DA5229">
        <w:rPr>
          <w:sz w:val="24"/>
          <w:szCs w:val="24"/>
          <w:shd w:val="clear" w:color="auto" w:fill="FFFFFF"/>
          <w:lang w:val="en-US"/>
        </w:rPr>
        <w:t>N</w:t>
      </w:r>
      <w:r w:rsidRPr="00156309">
        <w:rPr>
          <w:sz w:val="24"/>
          <w:szCs w:val="24"/>
          <w:shd w:val="clear" w:color="auto" w:fill="FFFFFF"/>
        </w:rPr>
        <w:t xml:space="preserve">., </w:t>
      </w:r>
      <w:proofErr w:type="spellStart"/>
      <w:r w:rsidRPr="00DA5229">
        <w:rPr>
          <w:sz w:val="24"/>
          <w:szCs w:val="24"/>
          <w:shd w:val="clear" w:color="auto" w:fill="FFFFFF"/>
          <w:lang w:val="en-US"/>
        </w:rPr>
        <w:t>Zakrutkin</w:t>
      </w:r>
      <w:proofErr w:type="spellEnd"/>
      <w:r w:rsidRPr="00156309">
        <w:rPr>
          <w:sz w:val="24"/>
          <w:szCs w:val="24"/>
          <w:shd w:val="clear" w:color="auto" w:fill="FFFFFF"/>
        </w:rPr>
        <w:t xml:space="preserve"> </w:t>
      </w:r>
      <w:r w:rsidRPr="00DA5229">
        <w:rPr>
          <w:sz w:val="24"/>
          <w:szCs w:val="24"/>
          <w:shd w:val="clear" w:color="auto" w:fill="FFFFFF"/>
          <w:lang w:val="en-US"/>
        </w:rPr>
        <w:t>V</w:t>
      </w:r>
      <w:r w:rsidRPr="00156309">
        <w:rPr>
          <w:sz w:val="24"/>
          <w:szCs w:val="24"/>
          <w:shd w:val="clear" w:color="auto" w:fill="FFFFFF"/>
        </w:rPr>
        <w:t>.</w:t>
      </w:r>
      <w:r w:rsidRPr="00DA5229">
        <w:rPr>
          <w:sz w:val="24"/>
          <w:szCs w:val="24"/>
          <w:shd w:val="clear" w:color="auto" w:fill="FFFFFF"/>
          <w:lang w:val="en-US"/>
        </w:rPr>
        <w:t>E</w:t>
      </w:r>
      <w:r w:rsidRPr="00156309">
        <w:rPr>
          <w:sz w:val="24"/>
          <w:szCs w:val="24"/>
          <w:shd w:val="clear" w:color="auto" w:fill="FFFFFF"/>
        </w:rPr>
        <w:t xml:space="preserve">., </w:t>
      </w:r>
      <w:proofErr w:type="spellStart"/>
      <w:r w:rsidRPr="00DA5229">
        <w:rPr>
          <w:sz w:val="24"/>
          <w:szCs w:val="24"/>
          <w:shd w:val="clear" w:color="auto" w:fill="FFFFFF"/>
          <w:lang w:val="en-US"/>
        </w:rPr>
        <w:t>Nazarenko</w:t>
      </w:r>
      <w:proofErr w:type="spellEnd"/>
      <w:r w:rsidRPr="00156309">
        <w:rPr>
          <w:sz w:val="24"/>
          <w:szCs w:val="24"/>
          <w:shd w:val="clear" w:color="auto" w:fill="FFFFFF"/>
        </w:rPr>
        <w:t xml:space="preserve"> </w:t>
      </w:r>
      <w:r w:rsidRPr="00DA5229">
        <w:rPr>
          <w:sz w:val="24"/>
          <w:szCs w:val="24"/>
          <w:shd w:val="clear" w:color="auto" w:fill="FFFFFF"/>
          <w:lang w:val="en-US"/>
        </w:rPr>
        <w:t>O</w:t>
      </w:r>
      <w:r w:rsidRPr="00156309">
        <w:rPr>
          <w:sz w:val="24"/>
          <w:szCs w:val="24"/>
          <w:shd w:val="clear" w:color="auto" w:fill="FFFFFF"/>
        </w:rPr>
        <w:t>.</w:t>
      </w:r>
      <w:r w:rsidRPr="00DA5229">
        <w:rPr>
          <w:sz w:val="24"/>
          <w:szCs w:val="24"/>
          <w:shd w:val="clear" w:color="auto" w:fill="FFFFFF"/>
          <w:lang w:val="en-US"/>
        </w:rPr>
        <w:t>G</w:t>
      </w:r>
      <w:r w:rsidRPr="00156309">
        <w:rPr>
          <w:sz w:val="24"/>
          <w:szCs w:val="24"/>
          <w:shd w:val="clear" w:color="auto" w:fill="FFFFFF"/>
        </w:rPr>
        <w:t xml:space="preserve">., </w:t>
      </w:r>
      <w:r w:rsidRPr="00DA5229">
        <w:rPr>
          <w:sz w:val="24"/>
          <w:szCs w:val="24"/>
          <w:shd w:val="clear" w:color="auto" w:fill="FFFFFF"/>
          <w:lang w:val="en-US"/>
        </w:rPr>
        <w:t>Litvinov</w:t>
      </w:r>
      <w:r w:rsidRPr="00156309">
        <w:rPr>
          <w:sz w:val="24"/>
          <w:szCs w:val="24"/>
          <w:shd w:val="clear" w:color="auto" w:fill="FFFFFF"/>
        </w:rPr>
        <w:t xml:space="preserve"> </w:t>
      </w:r>
      <w:r w:rsidRPr="00DA5229">
        <w:rPr>
          <w:sz w:val="24"/>
          <w:szCs w:val="24"/>
          <w:shd w:val="clear" w:color="auto" w:fill="FFFFFF"/>
          <w:lang w:val="en-US"/>
        </w:rPr>
        <w:t>Yu</w:t>
      </w:r>
      <w:r w:rsidRPr="00156309">
        <w:rPr>
          <w:sz w:val="24"/>
          <w:szCs w:val="24"/>
          <w:shd w:val="clear" w:color="auto" w:fill="FFFFFF"/>
        </w:rPr>
        <w:t>.</w:t>
      </w:r>
      <w:r w:rsidRPr="00DA5229">
        <w:rPr>
          <w:sz w:val="24"/>
          <w:szCs w:val="24"/>
          <w:shd w:val="clear" w:color="auto" w:fill="FFFFFF"/>
          <w:lang w:val="en-US"/>
        </w:rPr>
        <w:t>A</w:t>
      </w:r>
      <w:r w:rsidRPr="00156309">
        <w:rPr>
          <w:sz w:val="24"/>
          <w:szCs w:val="24"/>
          <w:shd w:val="clear" w:color="auto" w:fill="FFFFFF"/>
        </w:rPr>
        <w:t xml:space="preserve">., </w:t>
      </w:r>
      <w:proofErr w:type="spellStart"/>
      <w:r w:rsidRPr="00DA5229">
        <w:rPr>
          <w:sz w:val="24"/>
          <w:szCs w:val="24"/>
          <w:shd w:val="clear" w:color="auto" w:fill="FFFFFF"/>
          <w:lang w:val="en-US"/>
        </w:rPr>
        <w:t>Gayevaya</w:t>
      </w:r>
      <w:proofErr w:type="spellEnd"/>
      <w:r w:rsidRPr="00156309">
        <w:rPr>
          <w:sz w:val="24"/>
          <w:szCs w:val="24"/>
          <w:shd w:val="clear" w:color="auto" w:fill="FFFFFF"/>
        </w:rPr>
        <w:t xml:space="preserve"> </w:t>
      </w:r>
      <w:r w:rsidRPr="00DA5229">
        <w:rPr>
          <w:sz w:val="24"/>
          <w:szCs w:val="24"/>
          <w:shd w:val="clear" w:color="auto" w:fill="FFFFFF"/>
          <w:lang w:val="en-US"/>
        </w:rPr>
        <w:t>E</w:t>
      </w:r>
      <w:r w:rsidRPr="00156309">
        <w:rPr>
          <w:sz w:val="24"/>
          <w:szCs w:val="24"/>
          <w:shd w:val="clear" w:color="auto" w:fill="FFFFFF"/>
        </w:rPr>
        <w:t>.</w:t>
      </w:r>
      <w:r w:rsidRPr="00DA5229">
        <w:rPr>
          <w:sz w:val="24"/>
          <w:szCs w:val="24"/>
          <w:shd w:val="clear" w:color="auto" w:fill="FFFFFF"/>
          <w:lang w:val="en-US"/>
        </w:rPr>
        <w:t>A</w:t>
      </w:r>
      <w:r w:rsidRPr="00156309">
        <w:rPr>
          <w:sz w:val="24"/>
          <w:szCs w:val="24"/>
          <w:shd w:val="clear" w:color="auto" w:fill="FFFFFF"/>
        </w:rPr>
        <w:t xml:space="preserve">., </w:t>
      </w:r>
      <w:proofErr w:type="spellStart"/>
      <w:r w:rsidRPr="00DA5229">
        <w:rPr>
          <w:sz w:val="24"/>
          <w:szCs w:val="24"/>
          <w:shd w:val="clear" w:color="auto" w:fill="FFFFFF"/>
          <w:lang w:val="en-US"/>
        </w:rPr>
        <w:t>Mezhenkov</w:t>
      </w:r>
      <w:proofErr w:type="spellEnd"/>
      <w:r w:rsidRPr="00156309">
        <w:rPr>
          <w:sz w:val="24"/>
          <w:szCs w:val="24"/>
          <w:shd w:val="clear" w:color="auto" w:fill="FFFFFF"/>
        </w:rPr>
        <w:t xml:space="preserve"> </w:t>
      </w:r>
      <w:r w:rsidRPr="00DA5229">
        <w:rPr>
          <w:sz w:val="24"/>
          <w:szCs w:val="24"/>
          <w:shd w:val="clear" w:color="auto" w:fill="FFFFFF"/>
          <w:lang w:val="en-US"/>
        </w:rPr>
        <w:t>A</w:t>
      </w:r>
      <w:r w:rsidRPr="00156309">
        <w:rPr>
          <w:sz w:val="24"/>
          <w:szCs w:val="24"/>
          <w:shd w:val="clear" w:color="auto" w:fill="FFFFFF"/>
        </w:rPr>
        <w:t>.</w:t>
      </w:r>
      <w:r w:rsidRPr="00DA5229">
        <w:rPr>
          <w:sz w:val="24"/>
          <w:szCs w:val="24"/>
          <w:shd w:val="clear" w:color="auto" w:fill="FFFFFF"/>
          <w:lang w:val="en-US"/>
        </w:rPr>
        <w:t>A</w:t>
      </w:r>
      <w:r w:rsidRPr="00156309">
        <w:rPr>
          <w:sz w:val="24"/>
          <w:szCs w:val="24"/>
          <w:shd w:val="clear" w:color="auto" w:fill="FFFFFF"/>
        </w:rPr>
        <w:t xml:space="preserve">., </w:t>
      </w:r>
      <w:proofErr w:type="spellStart"/>
      <w:r w:rsidRPr="00DA5229">
        <w:rPr>
          <w:sz w:val="24"/>
          <w:szCs w:val="24"/>
          <w:shd w:val="clear" w:color="auto" w:fill="FFFFFF"/>
          <w:lang w:val="en-US"/>
        </w:rPr>
        <w:t>Zhumbey</w:t>
      </w:r>
      <w:proofErr w:type="spellEnd"/>
      <w:r w:rsidRPr="00156309">
        <w:rPr>
          <w:sz w:val="24"/>
          <w:szCs w:val="24"/>
          <w:shd w:val="clear" w:color="auto" w:fill="FFFFFF"/>
        </w:rPr>
        <w:t xml:space="preserve"> </w:t>
      </w:r>
      <w:r w:rsidRPr="00DA5229">
        <w:rPr>
          <w:sz w:val="24"/>
          <w:szCs w:val="24"/>
          <w:shd w:val="clear" w:color="auto" w:fill="FFFFFF"/>
          <w:lang w:val="en-US"/>
        </w:rPr>
        <w:t>A</w:t>
      </w:r>
      <w:r w:rsidRPr="00156309">
        <w:rPr>
          <w:sz w:val="24"/>
          <w:szCs w:val="24"/>
          <w:shd w:val="clear" w:color="auto" w:fill="FFFFFF"/>
        </w:rPr>
        <w:t>.</w:t>
      </w:r>
      <w:r w:rsidRPr="00DA5229">
        <w:rPr>
          <w:sz w:val="24"/>
          <w:szCs w:val="24"/>
          <w:shd w:val="clear" w:color="auto" w:fill="FFFFFF"/>
          <w:lang w:val="en-US"/>
        </w:rPr>
        <w:t>I</w:t>
      </w:r>
      <w:r w:rsidRPr="00156309">
        <w:rPr>
          <w:sz w:val="24"/>
          <w:szCs w:val="24"/>
          <w:shd w:val="clear" w:color="auto" w:fill="FFFFFF"/>
        </w:rPr>
        <w:t xml:space="preserve">. </w:t>
      </w:r>
      <w:r w:rsidRPr="00DA5229">
        <w:rPr>
          <w:sz w:val="24"/>
          <w:szCs w:val="24"/>
          <w:shd w:val="clear" w:color="auto" w:fill="FFFFFF"/>
          <w:lang w:val="en-US"/>
        </w:rPr>
        <w:t>Dynamics</w:t>
      </w:r>
      <w:r w:rsidRPr="00156309">
        <w:rPr>
          <w:sz w:val="24"/>
          <w:szCs w:val="24"/>
          <w:shd w:val="clear" w:color="auto" w:fill="FFFFFF"/>
        </w:rPr>
        <w:t xml:space="preserve"> </w:t>
      </w:r>
      <w:r w:rsidRPr="00DA5229">
        <w:rPr>
          <w:sz w:val="24"/>
          <w:szCs w:val="24"/>
          <w:shd w:val="clear" w:color="auto" w:fill="FFFFFF"/>
          <w:lang w:val="en-US"/>
        </w:rPr>
        <w:t>of</w:t>
      </w:r>
      <w:r w:rsidRPr="00156309">
        <w:rPr>
          <w:sz w:val="24"/>
          <w:szCs w:val="24"/>
          <w:shd w:val="clear" w:color="auto" w:fill="FFFFFF"/>
        </w:rPr>
        <w:t xml:space="preserve"> </w:t>
      </w:r>
      <w:r w:rsidRPr="00DA5229">
        <w:rPr>
          <w:sz w:val="24"/>
          <w:szCs w:val="24"/>
          <w:shd w:val="clear" w:color="auto" w:fill="FFFFFF"/>
          <w:lang w:val="en-US"/>
        </w:rPr>
        <w:t>Land</w:t>
      </w:r>
      <w:r w:rsidRPr="00156309">
        <w:rPr>
          <w:sz w:val="24"/>
          <w:szCs w:val="24"/>
          <w:shd w:val="clear" w:color="auto" w:fill="FFFFFF"/>
        </w:rPr>
        <w:t xml:space="preserve"> </w:t>
      </w:r>
      <w:r w:rsidRPr="00DA5229">
        <w:rPr>
          <w:sz w:val="24"/>
          <w:szCs w:val="24"/>
          <w:shd w:val="clear" w:color="auto" w:fill="FFFFFF"/>
          <w:lang w:val="en-US"/>
        </w:rPr>
        <w:t>Degradation</w:t>
      </w:r>
      <w:r w:rsidRPr="00156309">
        <w:rPr>
          <w:sz w:val="24"/>
          <w:szCs w:val="24"/>
          <w:shd w:val="clear" w:color="auto" w:fill="FFFFFF"/>
        </w:rPr>
        <w:t xml:space="preserve"> </w:t>
      </w:r>
      <w:r w:rsidRPr="00DA5229">
        <w:rPr>
          <w:sz w:val="24"/>
          <w:szCs w:val="24"/>
          <w:shd w:val="clear" w:color="auto" w:fill="FFFFFF"/>
          <w:lang w:val="en-US"/>
        </w:rPr>
        <w:t>in</w:t>
      </w:r>
      <w:r w:rsidRPr="00156309">
        <w:rPr>
          <w:sz w:val="24"/>
          <w:szCs w:val="24"/>
          <w:shd w:val="clear" w:color="auto" w:fill="FFFFFF"/>
        </w:rPr>
        <w:t xml:space="preserve"> </w:t>
      </w:r>
      <w:r w:rsidRPr="00DA5229">
        <w:rPr>
          <w:sz w:val="24"/>
          <w:szCs w:val="24"/>
          <w:shd w:val="clear" w:color="auto" w:fill="FFFFFF"/>
          <w:lang w:val="en-US"/>
        </w:rPr>
        <w:t>Rostov</w:t>
      </w:r>
      <w:r w:rsidRPr="00156309">
        <w:rPr>
          <w:sz w:val="24"/>
          <w:szCs w:val="24"/>
          <w:shd w:val="clear" w:color="auto" w:fill="FFFFFF"/>
        </w:rPr>
        <w:t xml:space="preserve"> </w:t>
      </w:r>
      <w:r w:rsidRPr="00DA5229">
        <w:rPr>
          <w:sz w:val="24"/>
          <w:szCs w:val="24"/>
          <w:shd w:val="clear" w:color="auto" w:fill="FFFFFF"/>
          <w:lang w:val="en-US"/>
        </w:rPr>
        <w:t>Oblast</w:t>
      </w:r>
      <w:r w:rsidRPr="00156309">
        <w:rPr>
          <w:sz w:val="24"/>
          <w:szCs w:val="24"/>
          <w:shd w:val="clear" w:color="auto" w:fill="FFFFFF"/>
        </w:rPr>
        <w:t>.</w:t>
      </w:r>
      <w:r w:rsidRPr="00DA5229">
        <w:rPr>
          <w:sz w:val="24"/>
          <w:szCs w:val="24"/>
          <w:shd w:val="clear" w:color="auto" w:fill="FFFFFF"/>
          <w:lang w:val="en-US"/>
        </w:rPr>
        <w:t> </w:t>
      </w:r>
      <w:proofErr w:type="spellStart"/>
      <w:r w:rsidRPr="00DA5229">
        <w:rPr>
          <w:sz w:val="24"/>
          <w:szCs w:val="24"/>
          <w:shd w:val="clear" w:color="auto" w:fill="FFFFFF"/>
          <w:lang w:val="en-US"/>
        </w:rPr>
        <w:t>Izvestiya</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Rossiiskoi</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Akademii</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Nauk</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Seriya</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Geograficheskaya</w:t>
      </w:r>
      <w:proofErr w:type="spellEnd"/>
      <w:r w:rsidRPr="00DA5229">
        <w:rPr>
          <w:sz w:val="24"/>
          <w:szCs w:val="24"/>
          <w:shd w:val="clear" w:color="auto" w:fill="FFFFFF"/>
          <w:lang w:val="en-US"/>
        </w:rPr>
        <w:t>. 2022;</w:t>
      </w:r>
      <w:r w:rsidRPr="00AB0476">
        <w:rPr>
          <w:sz w:val="24"/>
          <w:szCs w:val="24"/>
          <w:shd w:val="clear" w:color="auto" w:fill="FFFFFF"/>
          <w:lang w:val="en-US"/>
        </w:rPr>
        <w:t xml:space="preserve"> </w:t>
      </w:r>
      <w:r w:rsidRPr="00DA5229">
        <w:rPr>
          <w:sz w:val="24"/>
          <w:szCs w:val="24"/>
          <w:shd w:val="clear" w:color="auto" w:fill="FFFFFF"/>
          <w:lang w:val="en-US"/>
        </w:rPr>
        <w:t>86(1):41-54. </w:t>
      </w:r>
      <w:r w:rsidR="00B57380">
        <w:fldChar w:fldCharType="begin"/>
      </w:r>
      <w:r w:rsidR="00B57380" w:rsidRPr="002F7214">
        <w:rPr>
          <w:lang w:val="en-US"/>
        </w:rPr>
        <w:instrText xml:space="preserve"> HYPERLINK "https://doi.org/10.31857/S2587556622010034" \t "_blank" </w:instrText>
      </w:r>
      <w:r w:rsidR="00B57380">
        <w:fldChar w:fldCharType="separate"/>
      </w:r>
      <w:proofErr w:type="gramStart"/>
      <w:r w:rsidRPr="00DA5229">
        <w:rPr>
          <w:rStyle w:val="af"/>
          <w:rFonts w:eastAsiaTheme="majorEastAsia"/>
          <w:sz w:val="24"/>
          <w:szCs w:val="24"/>
          <w:shd w:val="clear" w:color="auto" w:fill="FFFFFF"/>
          <w:lang w:val="en-US"/>
        </w:rPr>
        <w:t>https</w:t>
      </w:r>
      <w:r w:rsidRPr="00156309">
        <w:rPr>
          <w:rStyle w:val="af"/>
          <w:rFonts w:eastAsiaTheme="majorEastAsia"/>
          <w:sz w:val="24"/>
          <w:szCs w:val="24"/>
          <w:shd w:val="clear" w:color="auto" w:fill="FFFFFF"/>
          <w:lang w:val="en-US"/>
        </w:rPr>
        <w:t>://</w:t>
      </w:r>
      <w:r w:rsidRPr="00DA5229">
        <w:rPr>
          <w:rStyle w:val="af"/>
          <w:rFonts w:eastAsiaTheme="majorEastAsia"/>
          <w:sz w:val="24"/>
          <w:szCs w:val="24"/>
          <w:shd w:val="clear" w:color="auto" w:fill="FFFFFF"/>
          <w:lang w:val="en-US"/>
        </w:rPr>
        <w:t>doi</w:t>
      </w:r>
      <w:r w:rsidRPr="00156309">
        <w:rPr>
          <w:rStyle w:val="af"/>
          <w:rFonts w:eastAsiaTheme="majorEastAsia"/>
          <w:sz w:val="24"/>
          <w:szCs w:val="24"/>
          <w:shd w:val="clear" w:color="auto" w:fill="FFFFFF"/>
          <w:lang w:val="en-US"/>
        </w:rPr>
        <w:t>.</w:t>
      </w:r>
      <w:r w:rsidRPr="00DA5229">
        <w:rPr>
          <w:rStyle w:val="af"/>
          <w:rFonts w:eastAsiaTheme="majorEastAsia"/>
          <w:sz w:val="24"/>
          <w:szCs w:val="24"/>
          <w:shd w:val="clear" w:color="auto" w:fill="FFFFFF"/>
          <w:lang w:val="en-US"/>
        </w:rPr>
        <w:t>org</w:t>
      </w:r>
      <w:r w:rsidRPr="00156309">
        <w:rPr>
          <w:rStyle w:val="af"/>
          <w:rFonts w:eastAsiaTheme="majorEastAsia"/>
          <w:sz w:val="24"/>
          <w:szCs w:val="24"/>
          <w:shd w:val="clear" w:color="auto" w:fill="FFFFFF"/>
          <w:lang w:val="en-US"/>
        </w:rPr>
        <w:t>/10.31857/</w:t>
      </w:r>
      <w:r w:rsidRPr="00DA5229">
        <w:rPr>
          <w:rStyle w:val="af"/>
          <w:rFonts w:eastAsiaTheme="majorEastAsia"/>
          <w:sz w:val="24"/>
          <w:szCs w:val="24"/>
          <w:shd w:val="clear" w:color="auto" w:fill="FFFFFF"/>
          <w:lang w:val="en-US"/>
        </w:rPr>
        <w:t>S</w:t>
      </w:r>
      <w:r w:rsidRPr="00156309">
        <w:rPr>
          <w:rStyle w:val="af"/>
          <w:rFonts w:eastAsiaTheme="majorEastAsia"/>
          <w:sz w:val="24"/>
          <w:szCs w:val="24"/>
          <w:shd w:val="clear" w:color="auto" w:fill="FFFFFF"/>
          <w:lang w:val="en-US"/>
        </w:rPr>
        <w:t>2587556622010034</w:t>
      </w:r>
      <w:r w:rsidR="00B57380">
        <w:rPr>
          <w:rStyle w:val="af"/>
          <w:rFonts w:eastAsiaTheme="majorEastAsia"/>
          <w:sz w:val="24"/>
          <w:szCs w:val="24"/>
          <w:shd w:val="clear" w:color="auto" w:fill="FFFFFF"/>
          <w:lang w:val="en-US"/>
        </w:rPr>
        <w:fldChar w:fldCharType="end"/>
      </w:r>
      <w:r w:rsidRPr="00DA5229">
        <w:rPr>
          <w:sz w:val="24"/>
          <w:szCs w:val="24"/>
          <w:shd w:val="clear" w:color="auto" w:fill="FFFFFF"/>
          <w:lang w:val="en-US"/>
        </w:rPr>
        <w:t> (In Russ.)</w:t>
      </w:r>
      <w:proofErr w:type="gramEnd"/>
    </w:p>
    <w:p w14:paraId="58994FB9" w14:textId="7868978C" w:rsidR="00B87855" w:rsidRPr="00D960B9" w:rsidRDefault="00B87855" w:rsidP="00673D94">
      <w:pPr>
        <w:rPr>
          <w:sz w:val="24"/>
          <w:szCs w:val="24"/>
          <w:lang w:val="en-US"/>
        </w:rPr>
      </w:pPr>
      <w:r w:rsidRPr="00673D94">
        <w:rPr>
          <w:color w:val="000000" w:themeColor="text1"/>
          <w:sz w:val="24"/>
          <w:szCs w:val="24"/>
          <w:lang w:val="en-US"/>
        </w:rPr>
        <w:t xml:space="preserve">Li Z., Xu W., Li H., [et al]. </w:t>
      </w:r>
      <w:r w:rsidRPr="00673D94">
        <w:rPr>
          <w:sz w:val="24"/>
          <w:szCs w:val="24"/>
          <w:lang w:val="en-US"/>
        </w:rPr>
        <w:t xml:space="preserve">Runoff contribution of spring snowmelt in the source region of the Yangtze River and its variation characteristics // Journal of Hydrology: Regional Studies. </w:t>
      </w:r>
      <w:r w:rsidRPr="00D960B9">
        <w:rPr>
          <w:sz w:val="24"/>
          <w:szCs w:val="24"/>
          <w:lang w:val="en-US"/>
        </w:rPr>
        <w:t xml:space="preserve">2025. </w:t>
      </w:r>
      <w:r w:rsidRPr="00673D94">
        <w:rPr>
          <w:sz w:val="24"/>
          <w:szCs w:val="24"/>
          <w:lang w:val="en-US"/>
        </w:rPr>
        <w:t>Vol</w:t>
      </w:r>
      <w:r w:rsidRPr="00D960B9">
        <w:rPr>
          <w:sz w:val="24"/>
          <w:szCs w:val="24"/>
          <w:lang w:val="en-US"/>
        </w:rPr>
        <w:t>.</w:t>
      </w:r>
      <w:r w:rsidRPr="00673D94">
        <w:rPr>
          <w:sz w:val="24"/>
          <w:szCs w:val="24"/>
          <w:lang w:val="en-US"/>
        </w:rPr>
        <w:t xml:space="preserve"> 58</w:t>
      </w:r>
      <w:r w:rsidRPr="00D960B9">
        <w:rPr>
          <w:sz w:val="24"/>
          <w:szCs w:val="24"/>
          <w:lang w:val="en-US"/>
        </w:rPr>
        <w:t xml:space="preserve">. </w:t>
      </w:r>
      <w:r w:rsidRPr="00673D94">
        <w:rPr>
          <w:sz w:val="24"/>
          <w:szCs w:val="24"/>
        </w:rPr>
        <w:t>Р</w:t>
      </w:r>
      <w:r w:rsidRPr="00D960B9">
        <w:rPr>
          <w:sz w:val="24"/>
          <w:szCs w:val="24"/>
          <w:lang w:val="en-US"/>
        </w:rPr>
        <w:t>.</w:t>
      </w:r>
      <w:r w:rsidRPr="00673D94">
        <w:rPr>
          <w:sz w:val="24"/>
          <w:szCs w:val="24"/>
          <w:lang w:val="en-US"/>
        </w:rPr>
        <w:t>102295</w:t>
      </w:r>
      <w:r w:rsidRPr="00D960B9">
        <w:rPr>
          <w:sz w:val="24"/>
          <w:szCs w:val="24"/>
          <w:lang w:val="en-US"/>
        </w:rPr>
        <w:t xml:space="preserve">. </w:t>
      </w:r>
      <w:r w:rsidR="00B57380">
        <w:fldChar w:fldCharType="begin"/>
      </w:r>
      <w:r w:rsidR="00B57380" w:rsidRPr="002F7214">
        <w:rPr>
          <w:lang w:val="en-US"/>
        </w:rPr>
        <w:instrText xml:space="preserve"> HYPERLINK "https://doi.org/10.1016/j.ejrh.2025.102295" </w:instrText>
      </w:r>
      <w:r w:rsidR="00B57380">
        <w:fldChar w:fldCharType="separate"/>
      </w:r>
      <w:r w:rsidRPr="00673D94">
        <w:rPr>
          <w:rStyle w:val="af"/>
          <w:sz w:val="24"/>
          <w:szCs w:val="24"/>
          <w:lang w:val="en-US"/>
        </w:rPr>
        <w:t>https</w:t>
      </w:r>
      <w:r w:rsidRPr="00D960B9">
        <w:rPr>
          <w:rStyle w:val="af"/>
          <w:sz w:val="24"/>
          <w:szCs w:val="24"/>
          <w:lang w:val="en-US"/>
        </w:rPr>
        <w:t>://</w:t>
      </w:r>
      <w:r w:rsidRPr="00673D94">
        <w:rPr>
          <w:rStyle w:val="af"/>
          <w:sz w:val="24"/>
          <w:szCs w:val="24"/>
          <w:lang w:val="en-US"/>
        </w:rPr>
        <w:t>doi</w:t>
      </w:r>
      <w:r w:rsidRPr="00D960B9">
        <w:rPr>
          <w:rStyle w:val="af"/>
          <w:sz w:val="24"/>
          <w:szCs w:val="24"/>
          <w:lang w:val="en-US"/>
        </w:rPr>
        <w:t>.</w:t>
      </w:r>
      <w:r w:rsidRPr="00673D94">
        <w:rPr>
          <w:rStyle w:val="af"/>
          <w:sz w:val="24"/>
          <w:szCs w:val="24"/>
          <w:lang w:val="en-US"/>
        </w:rPr>
        <w:t>org</w:t>
      </w:r>
      <w:r w:rsidRPr="00D960B9">
        <w:rPr>
          <w:rStyle w:val="af"/>
          <w:sz w:val="24"/>
          <w:szCs w:val="24"/>
          <w:lang w:val="en-US"/>
        </w:rPr>
        <w:t>/10.1016/</w:t>
      </w:r>
      <w:r w:rsidRPr="00673D94">
        <w:rPr>
          <w:rStyle w:val="af"/>
          <w:sz w:val="24"/>
          <w:szCs w:val="24"/>
          <w:lang w:val="en-US"/>
        </w:rPr>
        <w:t>j</w:t>
      </w:r>
      <w:r w:rsidRPr="00D960B9">
        <w:rPr>
          <w:rStyle w:val="af"/>
          <w:sz w:val="24"/>
          <w:szCs w:val="24"/>
          <w:lang w:val="en-US"/>
        </w:rPr>
        <w:t>.</w:t>
      </w:r>
      <w:r w:rsidRPr="00673D94">
        <w:rPr>
          <w:rStyle w:val="af"/>
          <w:sz w:val="24"/>
          <w:szCs w:val="24"/>
          <w:lang w:val="en-US"/>
        </w:rPr>
        <w:t>ejrh</w:t>
      </w:r>
      <w:r w:rsidRPr="00D960B9">
        <w:rPr>
          <w:rStyle w:val="af"/>
          <w:sz w:val="24"/>
          <w:szCs w:val="24"/>
          <w:lang w:val="en-US"/>
        </w:rPr>
        <w:t>.2025.102295</w:t>
      </w:r>
      <w:r w:rsidR="00B57380">
        <w:rPr>
          <w:rStyle w:val="af"/>
          <w:sz w:val="24"/>
          <w:szCs w:val="24"/>
          <w:lang w:val="en-US"/>
        </w:rPr>
        <w:fldChar w:fldCharType="end"/>
      </w:r>
      <w:r w:rsidRPr="00D960B9">
        <w:rPr>
          <w:sz w:val="24"/>
          <w:szCs w:val="24"/>
          <w:lang w:val="en-US"/>
        </w:rPr>
        <w:t xml:space="preserve">. </w:t>
      </w:r>
    </w:p>
    <w:p w14:paraId="0C944CDE" w14:textId="29520F10" w:rsidR="00B87855" w:rsidRPr="00673D94" w:rsidRDefault="00B87855" w:rsidP="00673D94">
      <w:pPr>
        <w:widowControl w:val="0"/>
        <w:tabs>
          <w:tab w:val="left" w:pos="0"/>
        </w:tabs>
        <w:rPr>
          <w:color w:val="000000" w:themeColor="text1"/>
          <w:sz w:val="24"/>
          <w:szCs w:val="24"/>
          <w:lang w:val="en-US"/>
        </w:rPr>
      </w:pPr>
      <w:r w:rsidRPr="00673D94">
        <w:rPr>
          <w:color w:val="000000" w:themeColor="text1"/>
          <w:sz w:val="24"/>
          <w:szCs w:val="24"/>
          <w:lang w:val="en-US"/>
        </w:rPr>
        <w:t xml:space="preserve">Qinghua L., </w:t>
      </w:r>
      <w:proofErr w:type="spellStart"/>
      <w:r w:rsidRPr="00673D94">
        <w:rPr>
          <w:color w:val="000000" w:themeColor="text1"/>
          <w:sz w:val="24"/>
          <w:szCs w:val="24"/>
          <w:lang w:val="en-US"/>
        </w:rPr>
        <w:t>Changhao</w:t>
      </w:r>
      <w:proofErr w:type="spellEnd"/>
      <w:r w:rsidRPr="00673D94">
        <w:rPr>
          <w:color w:val="000000" w:themeColor="text1"/>
          <w:sz w:val="24"/>
          <w:szCs w:val="24"/>
          <w:lang w:val="en-US"/>
        </w:rPr>
        <w:t xml:space="preserve"> Z., Jian T., [et al]. Experimental Study on the Mechanism of Artificial Runoff Generation on Typical Slopes in Farmland of North China // Hydrological </w:t>
      </w:r>
      <w:r w:rsidRPr="00673D94">
        <w:rPr>
          <w:color w:val="000000" w:themeColor="text1"/>
          <w:sz w:val="24"/>
          <w:szCs w:val="24"/>
          <w:lang w:val="en-US"/>
        </w:rPr>
        <w:lastRenderedPageBreak/>
        <w:t xml:space="preserve">Processes. 2025. Vol. 39. </w:t>
      </w:r>
      <w:r w:rsidR="00B57380">
        <w:fldChar w:fldCharType="begin"/>
      </w:r>
      <w:r w:rsidR="00B57380" w:rsidRPr="002F7214">
        <w:rPr>
          <w:lang w:val="en-US"/>
        </w:rPr>
        <w:instrText xml:space="preserve"> HYPERLINK "https://doi.org/10.1002/hyp.70078" </w:instrText>
      </w:r>
      <w:r w:rsidR="00B57380">
        <w:fldChar w:fldCharType="separate"/>
      </w:r>
      <w:bookmarkStart w:id="1" w:name="_Hlk211938133"/>
      <w:r w:rsidRPr="00673D94">
        <w:rPr>
          <w:rStyle w:val="af"/>
          <w:sz w:val="24"/>
          <w:szCs w:val="24"/>
          <w:lang w:val="en-US"/>
        </w:rPr>
        <w:t>https</w:t>
      </w:r>
      <w:r w:rsidRPr="00D960B9">
        <w:rPr>
          <w:rStyle w:val="af"/>
          <w:sz w:val="24"/>
          <w:szCs w:val="24"/>
          <w:lang w:val="en-US"/>
        </w:rPr>
        <w:t>://</w:t>
      </w:r>
      <w:r w:rsidRPr="00673D94">
        <w:rPr>
          <w:rStyle w:val="af"/>
          <w:sz w:val="24"/>
          <w:szCs w:val="24"/>
          <w:lang w:val="en-US"/>
        </w:rPr>
        <w:t>doi</w:t>
      </w:r>
      <w:r w:rsidRPr="00D960B9">
        <w:rPr>
          <w:rStyle w:val="af"/>
          <w:sz w:val="24"/>
          <w:szCs w:val="24"/>
          <w:lang w:val="en-US"/>
        </w:rPr>
        <w:t>.</w:t>
      </w:r>
      <w:r w:rsidRPr="00673D94">
        <w:rPr>
          <w:rStyle w:val="af"/>
          <w:sz w:val="24"/>
          <w:szCs w:val="24"/>
          <w:lang w:val="en-US"/>
        </w:rPr>
        <w:t>org</w:t>
      </w:r>
      <w:r w:rsidRPr="00D960B9">
        <w:rPr>
          <w:rStyle w:val="af"/>
          <w:sz w:val="24"/>
          <w:szCs w:val="24"/>
          <w:lang w:val="en-US"/>
        </w:rPr>
        <w:t>/</w:t>
      </w:r>
      <w:bookmarkEnd w:id="1"/>
      <w:r w:rsidRPr="00D960B9">
        <w:rPr>
          <w:rStyle w:val="af"/>
          <w:sz w:val="24"/>
          <w:szCs w:val="24"/>
          <w:lang w:val="en-US"/>
        </w:rPr>
        <w:t>10.1002/</w:t>
      </w:r>
      <w:r w:rsidRPr="00673D94">
        <w:rPr>
          <w:rStyle w:val="af"/>
          <w:sz w:val="24"/>
          <w:szCs w:val="24"/>
          <w:lang w:val="en-US"/>
        </w:rPr>
        <w:t>hyp</w:t>
      </w:r>
      <w:r w:rsidRPr="00D960B9">
        <w:rPr>
          <w:rStyle w:val="af"/>
          <w:sz w:val="24"/>
          <w:szCs w:val="24"/>
          <w:lang w:val="en-US"/>
        </w:rPr>
        <w:t>.70078</w:t>
      </w:r>
      <w:r w:rsidR="00B57380">
        <w:rPr>
          <w:rStyle w:val="af"/>
          <w:sz w:val="24"/>
          <w:szCs w:val="24"/>
          <w:lang w:val="en-US"/>
        </w:rPr>
        <w:fldChar w:fldCharType="end"/>
      </w:r>
      <w:r w:rsidRPr="00D960B9">
        <w:rPr>
          <w:color w:val="000000" w:themeColor="text1"/>
          <w:sz w:val="24"/>
          <w:szCs w:val="24"/>
          <w:lang w:val="en-US"/>
        </w:rPr>
        <w:t xml:space="preserve">. </w:t>
      </w:r>
    </w:p>
    <w:p w14:paraId="7729BE6D" w14:textId="518DD1FD" w:rsidR="00410E19" w:rsidRPr="00673D94" w:rsidRDefault="00410E19" w:rsidP="00673D94">
      <w:pPr>
        <w:shd w:val="clear" w:color="auto" w:fill="FFFFFF"/>
        <w:rPr>
          <w:sz w:val="24"/>
          <w:szCs w:val="24"/>
        </w:rPr>
      </w:pPr>
      <w:proofErr w:type="spellStart"/>
      <w:proofErr w:type="gramStart"/>
      <w:r w:rsidRPr="00673D94">
        <w:rPr>
          <w:sz w:val="24"/>
          <w:szCs w:val="24"/>
          <w:lang w:val="en-US"/>
        </w:rPr>
        <w:t>StatSoft</w:t>
      </w:r>
      <w:proofErr w:type="spellEnd"/>
      <w:r w:rsidRPr="00673D94">
        <w:rPr>
          <w:sz w:val="24"/>
          <w:szCs w:val="24"/>
          <w:lang w:val="en-US"/>
        </w:rPr>
        <w:t>, Inc. STATISTICA (Data Analysis Software System), Version 13.</w:t>
      </w:r>
      <w:proofErr w:type="gramEnd"/>
      <w:r w:rsidRPr="00673D94">
        <w:rPr>
          <w:sz w:val="24"/>
          <w:szCs w:val="24"/>
          <w:lang w:val="en-US"/>
        </w:rPr>
        <w:t xml:space="preserve"> </w:t>
      </w:r>
      <w:r w:rsidRPr="00673D94">
        <w:rPr>
          <w:sz w:val="24"/>
          <w:szCs w:val="24"/>
        </w:rPr>
        <w:t xml:space="preserve">2020. </w:t>
      </w:r>
      <w:r w:rsidRPr="00673D94">
        <w:rPr>
          <w:sz w:val="24"/>
          <w:szCs w:val="24"/>
          <w:lang w:val="en-US"/>
        </w:rPr>
        <w:t>Available</w:t>
      </w:r>
      <w:r w:rsidRPr="00673D94">
        <w:rPr>
          <w:sz w:val="24"/>
          <w:szCs w:val="24"/>
        </w:rPr>
        <w:t xml:space="preserve"> </w:t>
      </w:r>
      <w:r w:rsidRPr="00673D94">
        <w:rPr>
          <w:sz w:val="24"/>
          <w:szCs w:val="24"/>
          <w:lang w:val="en-US"/>
        </w:rPr>
        <w:t>online</w:t>
      </w:r>
      <w:r w:rsidRPr="00673D94">
        <w:rPr>
          <w:sz w:val="24"/>
          <w:szCs w:val="24"/>
        </w:rPr>
        <w:t xml:space="preserve">: </w:t>
      </w:r>
      <w:r w:rsidRPr="00673D94">
        <w:rPr>
          <w:rStyle w:val="af"/>
          <w:sz w:val="24"/>
          <w:szCs w:val="24"/>
          <w:lang w:val="en-US"/>
        </w:rPr>
        <w:t>https</w:t>
      </w:r>
      <w:r w:rsidRPr="00673D94">
        <w:rPr>
          <w:rStyle w:val="af"/>
          <w:sz w:val="24"/>
          <w:szCs w:val="24"/>
        </w:rPr>
        <w:t>://</w:t>
      </w:r>
      <w:r w:rsidRPr="00673D94">
        <w:rPr>
          <w:rStyle w:val="af"/>
          <w:sz w:val="24"/>
          <w:szCs w:val="24"/>
          <w:lang w:val="en-US"/>
        </w:rPr>
        <w:t>web</w:t>
      </w:r>
      <w:r w:rsidRPr="00673D94">
        <w:rPr>
          <w:rStyle w:val="af"/>
          <w:sz w:val="24"/>
          <w:szCs w:val="24"/>
        </w:rPr>
        <w:t>.</w:t>
      </w:r>
      <w:r w:rsidRPr="00673D94">
        <w:rPr>
          <w:rStyle w:val="af"/>
          <w:sz w:val="24"/>
          <w:szCs w:val="24"/>
          <w:lang w:val="en-US"/>
        </w:rPr>
        <w:t>archive</w:t>
      </w:r>
      <w:r w:rsidRPr="00673D94">
        <w:rPr>
          <w:rStyle w:val="af"/>
          <w:sz w:val="24"/>
          <w:szCs w:val="24"/>
        </w:rPr>
        <w:t>.</w:t>
      </w:r>
      <w:r w:rsidRPr="00673D94">
        <w:rPr>
          <w:rStyle w:val="af"/>
          <w:sz w:val="24"/>
          <w:szCs w:val="24"/>
          <w:lang w:val="en-US"/>
        </w:rPr>
        <w:t>org</w:t>
      </w:r>
      <w:r w:rsidRPr="00673D94">
        <w:rPr>
          <w:rStyle w:val="af"/>
          <w:sz w:val="24"/>
          <w:szCs w:val="24"/>
        </w:rPr>
        <w:t>/</w:t>
      </w:r>
      <w:r w:rsidRPr="00673D94">
        <w:rPr>
          <w:rStyle w:val="af"/>
          <w:sz w:val="24"/>
          <w:szCs w:val="24"/>
          <w:lang w:val="en-US"/>
        </w:rPr>
        <w:t>web</w:t>
      </w:r>
      <w:r w:rsidRPr="00673D94">
        <w:rPr>
          <w:rStyle w:val="af"/>
          <w:sz w:val="24"/>
          <w:szCs w:val="24"/>
        </w:rPr>
        <w:t>/20131213145004/</w:t>
      </w:r>
      <w:r w:rsidRPr="00673D94">
        <w:rPr>
          <w:sz w:val="24"/>
          <w:szCs w:val="24"/>
        </w:rPr>
        <w:t xml:space="preserve"> (дата обращения 6 октября 2025 г.)</w:t>
      </w:r>
    </w:p>
    <w:p w14:paraId="63D07C49" w14:textId="59396999" w:rsidR="00B87855" w:rsidRPr="00673D94" w:rsidRDefault="00B87855" w:rsidP="00673D94">
      <w:pPr>
        <w:widowControl w:val="0"/>
        <w:tabs>
          <w:tab w:val="left" w:pos="0"/>
        </w:tabs>
        <w:rPr>
          <w:color w:val="000000" w:themeColor="text1"/>
          <w:sz w:val="24"/>
          <w:szCs w:val="24"/>
        </w:rPr>
      </w:pPr>
      <w:r w:rsidRPr="00673D94">
        <w:rPr>
          <w:color w:val="000000" w:themeColor="text1"/>
          <w:sz w:val="24"/>
          <w:szCs w:val="24"/>
          <w:lang w:val="en-US"/>
        </w:rPr>
        <w:t xml:space="preserve">Wang G., Zhang K., Zhang Z. Dynamics of snowmelt-induced erosion on typical sloping farmland in the </w:t>
      </w:r>
      <w:proofErr w:type="spellStart"/>
      <w:r w:rsidRPr="00673D94">
        <w:rPr>
          <w:color w:val="000000" w:themeColor="text1"/>
          <w:sz w:val="24"/>
          <w:szCs w:val="24"/>
          <w:lang w:val="en-US"/>
        </w:rPr>
        <w:t>Mollisol</w:t>
      </w:r>
      <w:proofErr w:type="spellEnd"/>
      <w:r w:rsidRPr="00673D94">
        <w:rPr>
          <w:color w:val="000000" w:themeColor="text1"/>
          <w:sz w:val="24"/>
          <w:szCs w:val="24"/>
          <w:lang w:val="en-US"/>
        </w:rPr>
        <w:t xml:space="preserve"> region of Northeast China // CATENA. 2025. Vol. 253. </w:t>
      </w:r>
      <w:r w:rsidRPr="00673D94">
        <w:rPr>
          <w:color w:val="000000" w:themeColor="text1"/>
          <w:sz w:val="24"/>
          <w:szCs w:val="24"/>
        </w:rPr>
        <w:t>Р</w:t>
      </w:r>
      <w:r w:rsidRPr="00673D94">
        <w:rPr>
          <w:color w:val="000000" w:themeColor="text1"/>
          <w:sz w:val="24"/>
          <w:szCs w:val="24"/>
          <w:lang w:val="en-US"/>
        </w:rPr>
        <w:t>. 108899.</w:t>
      </w:r>
      <w:r w:rsidR="007943B3" w:rsidRPr="00673D94">
        <w:rPr>
          <w:color w:val="000000" w:themeColor="text1"/>
          <w:sz w:val="24"/>
          <w:szCs w:val="24"/>
        </w:rPr>
        <w:t xml:space="preserve"> </w:t>
      </w:r>
      <w:hyperlink r:id="rId22" w:history="1">
        <w:r w:rsidR="007943B3" w:rsidRPr="00673D94">
          <w:rPr>
            <w:rStyle w:val="af"/>
            <w:sz w:val="24"/>
            <w:szCs w:val="24"/>
            <w:lang w:val="en-US"/>
          </w:rPr>
          <w:t>https://doi.org/10.1016/j.catena.2025.108899</w:t>
        </w:r>
      </w:hyperlink>
      <w:r w:rsidR="001632F4" w:rsidRPr="00673D94">
        <w:rPr>
          <w:color w:val="000000" w:themeColor="text1"/>
          <w:sz w:val="24"/>
          <w:szCs w:val="24"/>
        </w:rPr>
        <w:t>.</w:t>
      </w:r>
    </w:p>
    <w:p w14:paraId="503CE113" w14:textId="0CB4A7E5" w:rsidR="00B87855" w:rsidRPr="00D960B9" w:rsidRDefault="00B87855" w:rsidP="00673D94">
      <w:pPr>
        <w:widowControl w:val="0"/>
        <w:tabs>
          <w:tab w:val="left" w:pos="0"/>
        </w:tabs>
        <w:rPr>
          <w:color w:val="000000" w:themeColor="text1"/>
          <w:sz w:val="24"/>
          <w:szCs w:val="24"/>
          <w:lang w:val="en-US"/>
        </w:rPr>
      </w:pPr>
      <w:proofErr w:type="gramStart"/>
      <w:r w:rsidRPr="00673D94">
        <w:rPr>
          <w:color w:val="000000" w:themeColor="text1"/>
          <w:sz w:val="24"/>
          <w:szCs w:val="24"/>
          <w:lang w:val="en-US"/>
        </w:rPr>
        <w:t>Wang L., Zhang F., Chen Y., [et al].</w:t>
      </w:r>
      <w:proofErr w:type="gramEnd"/>
      <w:r w:rsidRPr="00673D94">
        <w:rPr>
          <w:color w:val="000000" w:themeColor="text1"/>
          <w:sz w:val="24"/>
          <w:szCs w:val="24"/>
          <w:lang w:val="en-US"/>
        </w:rPr>
        <w:t xml:space="preserve"> Investigating climate change impacts on runoff and sediment transport processes in the midstream of the </w:t>
      </w:r>
      <w:proofErr w:type="spellStart"/>
      <w:r w:rsidRPr="00673D94">
        <w:rPr>
          <w:color w:val="000000" w:themeColor="text1"/>
          <w:sz w:val="24"/>
          <w:szCs w:val="24"/>
          <w:lang w:val="en-US"/>
        </w:rPr>
        <w:t>Yarlung</w:t>
      </w:r>
      <w:proofErr w:type="spellEnd"/>
      <w:r w:rsidRPr="00673D94">
        <w:rPr>
          <w:color w:val="000000" w:themeColor="text1"/>
          <w:sz w:val="24"/>
          <w:szCs w:val="24"/>
          <w:lang w:val="en-US"/>
        </w:rPr>
        <w:t xml:space="preserve"> </w:t>
      </w:r>
      <w:proofErr w:type="spellStart"/>
      <w:r w:rsidRPr="00673D94">
        <w:rPr>
          <w:color w:val="000000" w:themeColor="text1"/>
          <w:sz w:val="24"/>
          <w:szCs w:val="24"/>
          <w:lang w:val="en-US"/>
        </w:rPr>
        <w:t>Tsangpo</w:t>
      </w:r>
      <w:proofErr w:type="spellEnd"/>
      <w:r w:rsidRPr="00673D94">
        <w:rPr>
          <w:color w:val="000000" w:themeColor="text1"/>
          <w:sz w:val="24"/>
          <w:szCs w:val="24"/>
          <w:lang w:val="en-US"/>
        </w:rPr>
        <w:t xml:space="preserve"> river based on hydrological simulation // CATENA. 2025</w:t>
      </w:r>
      <w:r w:rsidRPr="00D960B9">
        <w:rPr>
          <w:color w:val="000000" w:themeColor="text1"/>
          <w:sz w:val="24"/>
          <w:szCs w:val="24"/>
          <w:lang w:val="en-US"/>
        </w:rPr>
        <w:t xml:space="preserve">. </w:t>
      </w:r>
      <w:r w:rsidRPr="00673D94">
        <w:rPr>
          <w:color w:val="000000" w:themeColor="text1"/>
          <w:sz w:val="24"/>
          <w:szCs w:val="24"/>
          <w:lang w:val="en-US"/>
        </w:rPr>
        <w:t>Vol</w:t>
      </w:r>
      <w:r w:rsidRPr="00D960B9">
        <w:rPr>
          <w:color w:val="000000" w:themeColor="text1"/>
          <w:sz w:val="24"/>
          <w:szCs w:val="24"/>
          <w:lang w:val="en-US"/>
        </w:rPr>
        <w:t>.</w:t>
      </w:r>
      <w:r w:rsidRPr="00673D94">
        <w:rPr>
          <w:color w:val="000000" w:themeColor="text1"/>
          <w:sz w:val="24"/>
          <w:szCs w:val="24"/>
          <w:lang w:val="en-US"/>
        </w:rPr>
        <w:t xml:space="preserve"> 254</w:t>
      </w:r>
      <w:r w:rsidRPr="00D960B9">
        <w:rPr>
          <w:color w:val="000000" w:themeColor="text1"/>
          <w:sz w:val="24"/>
          <w:szCs w:val="24"/>
          <w:lang w:val="en-US"/>
        </w:rPr>
        <w:t xml:space="preserve">. </w:t>
      </w:r>
      <w:r w:rsidRPr="00673D94">
        <w:rPr>
          <w:color w:val="000000" w:themeColor="text1"/>
          <w:sz w:val="24"/>
          <w:szCs w:val="24"/>
        </w:rPr>
        <w:t>Р</w:t>
      </w:r>
      <w:r w:rsidRPr="00D960B9">
        <w:rPr>
          <w:color w:val="000000" w:themeColor="text1"/>
          <w:sz w:val="24"/>
          <w:szCs w:val="24"/>
          <w:lang w:val="en-US"/>
        </w:rPr>
        <w:t xml:space="preserve">. </w:t>
      </w:r>
      <w:r w:rsidRPr="00673D94">
        <w:rPr>
          <w:color w:val="000000" w:themeColor="text1"/>
          <w:sz w:val="24"/>
          <w:szCs w:val="24"/>
          <w:lang w:val="en-US"/>
        </w:rPr>
        <w:t>108920</w:t>
      </w:r>
      <w:r w:rsidRPr="00D960B9">
        <w:rPr>
          <w:color w:val="000000" w:themeColor="text1"/>
          <w:sz w:val="24"/>
          <w:szCs w:val="24"/>
          <w:lang w:val="en-US"/>
        </w:rPr>
        <w:t xml:space="preserve">. </w:t>
      </w:r>
      <w:hyperlink r:id="rId23" w:history="1">
        <w:r w:rsidRPr="00673D94">
          <w:rPr>
            <w:rStyle w:val="af"/>
            <w:sz w:val="24"/>
            <w:szCs w:val="24"/>
            <w:lang w:val="en-US"/>
          </w:rPr>
          <w:t>https</w:t>
        </w:r>
        <w:r w:rsidRPr="00D960B9">
          <w:rPr>
            <w:rStyle w:val="af"/>
            <w:sz w:val="24"/>
            <w:szCs w:val="24"/>
            <w:lang w:val="en-US"/>
          </w:rPr>
          <w:t>://</w:t>
        </w:r>
        <w:r w:rsidRPr="00673D94">
          <w:rPr>
            <w:rStyle w:val="af"/>
            <w:sz w:val="24"/>
            <w:szCs w:val="24"/>
            <w:lang w:val="en-US"/>
          </w:rPr>
          <w:t>doi</w:t>
        </w:r>
        <w:r w:rsidRPr="00D960B9">
          <w:rPr>
            <w:rStyle w:val="af"/>
            <w:sz w:val="24"/>
            <w:szCs w:val="24"/>
            <w:lang w:val="en-US"/>
          </w:rPr>
          <w:t>.</w:t>
        </w:r>
        <w:r w:rsidRPr="00673D94">
          <w:rPr>
            <w:rStyle w:val="af"/>
            <w:sz w:val="24"/>
            <w:szCs w:val="24"/>
            <w:lang w:val="en-US"/>
          </w:rPr>
          <w:t>org</w:t>
        </w:r>
        <w:r w:rsidRPr="00D960B9">
          <w:rPr>
            <w:rStyle w:val="af"/>
            <w:sz w:val="24"/>
            <w:szCs w:val="24"/>
            <w:lang w:val="en-US"/>
          </w:rPr>
          <w:t>/10.1016/</w:t>
        </w:r>
        <w:r w:rsidRPr="00673D94">
          <w:rPr>
            <w:rStyle w:val="af"/>
            <w:sz w:val="24"/>
            <w:szCs w:val="24"/>
            <w:lang w:val="en-US"/>
          </w:rPr>
          <w:t>j</w:t>
        </w:r>
        <w:r w:rsidRPr="00D960B9">
          <w:rPr>
            <w:rStyle w:val="af"/>
            <w:sz w:val="24"/>
            <w:szCs w:val="24"/>
            <w:lang w:val="en-US"/>
          </w:rPr>
          <w:t>.</w:t>
        </w:r>
        <w:r w:rsidRPr="00673D94">
          <w:rPr>
            <w:rStyle w:val="af"/>
            <w:sz w:val="24"/>
            <w:szCs w:val="24"/>
            <w:lang w:val="en-US"/>
          </w:rPr>
          <w:t>catena</w:t>
        </w:r>
        <w:r w:rsidRPr="00D960B9">
          <w:rPr>
            <w:rStyle w:val="af"/>
            <w:sz w:val="24"/>
            <w:szCs w:val="24"/>
            <w:lang w:val="en-US"/>
          </w:rPr>
          <w:t>.2025.108920</w:t>
        </w:r>
      </w:hyperlink>
      <w:r w:rsidRPr="00D960B9">
        <w:rPr>
          <w:color w:val="000000" w:themeColor="text1"/>
          <w:sz w:val="24"/>
          <w:szCs w:val="24"/>
          <w:lang w:val="en-US"/>
        </w:rPr>
        <w:t xml:space="preserve">. </w:t>
      </w:r>
    </w:p>
    <w:p w14:paraId="4A93669A" w14:textId="274ED78B" w:rsidR="00B87855" w:rsidRPr="00673D94" w:rsidRDefault="00B87855" w:rsidP="00673D94">
      <w:pPr>
        <w:rPr>
          <w:sz w:val="24"/>
          <w:szCs w:val="24"/>
        </w:rPr>
      </w:pPr>
      <w:r w:rsidRPr="00673D94">
        <w:rPr>
          <w:color w:val="000000" w:themeColor="text1"/>
          <w:sz w:val="24"/>
          <w:szCs w:val="24"/>
          <w:lang w:val="en-US"/>
        </w:rPr>
        <w:t xml:space="preserve">Xiao Y., </w:t>
      </w:r>
      <w:r w:rsidRPr="00673D94">
        <w:rPr>
          <w:sz w:val="24"/>
          <w:szCs w:val="24"/>
          <w:lang w:val="en-US"/>
        </w:rPr>
        <w:t xml:space="preserve">Jiang Q., Zhao W., </w:t>
      </w:r>
      <w:r w:rsidRPr="00673D94">
        <w:rPr>
          <w:color w:val="000000" w:themeColor="text1"/>
          <w:sz w:val="24"/>
          <w:szCs w:val="24"/>
          <w:lang w:val="en-US"/>
        </w:rPr>
        <w:t xml:space="preserve">[et al]. </w:t>
      </w:r>
      <w:r w:rsidRPr="00673D94">
        <w:rPr>
          <w:sz w:val="24"/>
          <w:szCs w:val="24"/>
          <w:lang w:val="en-US"/>
        </w:rPr>
        <w:t xml:space="preserve">Disparity in soil erosion processes between freeze-thaw and unfrozen slopes under artificial rainfall conditions in high-altitude and dry valleys of the Southeast Tibet region // International Soil and Water Conservation Research. </w:t>
      </w:r>
      <w:r w:rsidRPr="00C01A47">
        <w:rPr>
          <w:sz w:val="24"/>
          <w:szCs w:val="24"/>
        </w:rPr>
        <w:t>2025</w:t>
      </w:r>
      <w:r w:rsidRPr="00673D94">
        <w:rPr>
          <w:sz w:val="24"/>
          <w:szCs w:val="24"/>
        </w:rPr>
        <w:t xml:space="preserve">. </w:t>
      </w:r>
      <w:proofErr w:type="gramStart"/>
      <w:r w:rsidRPr="00673D94">
        <w:rPr>
          <w:sz w:val="24"/>
          <w:szCs w:val="24"/>
          <w:lang w:val="en-US"/>
        </w:rPr>
        <w:t>Vol</w:t>
      </w:r>
      <w:r w:rsidRPr="00673D94">
        <w:rPr>
          <w:sz w:val="24"/>
          <w:szCs w:val="24"/>
        </w:rPr>
        <w:t>.</w:t>
      </w:r>
      <w:r w:rsidRPr="00C01A47">
        <w:rPr>
          <w:sz w:val="24"/>
          <w:szCs w:val="24"/>
        </w:rPr>
        <w:t xml:space="preserve"> 13</w:t>
      </w:r>
      <w:r w:rsidRPr="00673D94">
        <w:rPr>
          <w:sz w:val="24"/>
          <w:szCs w:val="24"/>
        </w:rPr>
        <w:t>.</w:t>
      </w:r>
      <w:proofErr w:type="gramEnd"/>
      <w:r w:rsidRPr="00C01A47">
        <w:rPr>
          <w:sz w:val="24"/>
          <w:szCs w:val="24"/>
        </w:rPr>
        <w:t xml:space="preserve"> </w:t>
      </w:r>
      <w:r w:rsidRPr="00673D94">
        <w:rPr>
          <w:sz w:val="24"/>
          <w:szCs w:val="24"/>
        </w:rPr>
        <w:t>(</w:t>
      </w:r>
      <w:r w:rsidRPr="00C01A47">
        <w:rPr>
          <w:sz w:val="24"/>
          <w:szCs w:val="24"/>
        </w:rPr>
        <w:t>4</w:t>
      </w:r>
      <w:r w:rsidRPr="00673D94">
        <w:rPr>
          <w:sz w:val="24"/>
          <w:szCs w:val="24"/>
        </w:rPr>
        <w:t xml:space="preserve">). </w:t>
      </w:r>
      <w:r w:rsidRPr="00673D94">
        <w:rPr>
          <w:sz w:val="24"/>
          <w:szCs w:val="24"/>
          <w:lang w:val="en-US"/>
        </w:rPr>
        <w:t>P</w:t>
      </w:r>
      <w:r w:rsidRPr="00673D94">
        <w:rPr>
          <w:sz w:val="24"/>
          <w:szCs w:val="24"/>
        </w:rPr>
        <w:t>.</w:t>
      </w:r>
      <w:r w:rsidRPr="00C01A47">
        <w:rPr>
          <w:sz w:val="24"/>
          <w:szCs w:val="24"/>
        </w:rPr>
        <w:t xml:space="preserve"> 828-842</w:t>
      </w:r>
      <w:r w:rsidRPr="00673D94">
        <w:rPr>
          <w:sz w:val="24"/>
          <w:szCs w:val="24"/>
        </w:rPr>
        <w:t xml:space="preserve">. </w:t>
      </w:r>
      <w:hyperlink r:id="rId24" w:history="1">
        <w:r w:rsidRPr="00673D94">
          <w:rPr>
            <w:rStyle w:val="af"/>
            <w:sz w:val="24"/>
            <w:szCs w:val="24"/>
            <w:lang w:val="en-US"/>
          </w:rPr>
          <w:t>https</w:t>
        </w:r>
        <w:r w:rsidRPr="00673D94">
          <w:rPr>
            <w:rStyle w:val="af"/>
            <w:sz w:val="24"/>
            <w:szCs w:val="24"/>
          </w:rPr>
          <w:t>://</w:t>
        </w:r>
        <w:proofErr w:type="spellStart"/>
        <w:r w:rsidRPr="00673D94">
          <w:rPr>
            <w:rStyle w:val="af"/>
            <w:sz w:val="24"/>
            <w:szCs w:val="24"/>
            <w:lang w:val="en-US"/>
          </w:rPr>
          <w:t>doi</w:t>
        </w:r>
        <w:proofErr w:type="spellEnd"/>
        <w:r w:rsidRPr="00673D94">
          <w:rPr>
            <w:rStyle w:val="af"/>
            <w:sz w:val="24"/>
            <w:szCs w:val="24"/>
          </w:rPr>
          <w:t>.</w:t>
        </w:r>
        <w:r w:rsidRPr="00673D94">
          <w:rPr>
            <w:rStyle w:val="af"/>
            <w:sz w:val="24"/>
            <w:szCs w:val="24"/>
            <w:lang w:val="en-US"/>
          </w:rPr>
          <w:t>org</w:t>
        </w:r>
        <w:r w:rsidRPr="00673D94">
          <w:rPr>
            <w:rStyle w:val="af"/>
            <w:sz w:val="24"/>
            <w:szCs w:val="24"/>
          </w:rPr>
          <w:t>/10.1016/</w:t>
        </w:r>
        <w:r w:rsidRPr="00673D94">
          <w:rPr>
            <w:rStyle w:val="af"/>
            <w:sz w:val="24"/>
            <w:szCs w:val="24"/>
            <w:lang w:val="en-US"/>
          </w:rPr>
          <w:t>j</w:t>
        </w:r>
        <w:r w:rsidRPr="00673D94">
          <w:rPr>
            <w:rStyle w:val="af"/>
            <w:sz w:val="24"/>
            <w:szCs w:val="24"/>
          </w:rPr>
          <w:t>.</w:t>
        </w:r>
        <w:proofErr w:type="spellStart"/>
        <w:r w:rsidRPr="00673D94">
          <w:rPr>
            <w:rStyle w:val="af"/>
            <w:sz w:val="24"/>
            <w:szCs w:val="24"/>
            <w:lang w:val="en-US"/>
          </w:rPr>
          <w:t>iswcr</w:t>
        </w:r>
        <w:proofErr w:type="spellEnd"/>
        <w:r w:rsidRPr="00673D94">
          <w:rPr>
            <w:rStyle w:val="af"/>
            <w:sz w:val="24"/>
            <w:szCs w:val="24"/>
          </w:rPr>
          <w:t>.2025.05.009</w:t>
        </w:r>
      </w:hyperlink>
      <w:r w:rsidRPr="00673D94">
        <w:rPr>
          <w:sz w:val="24"/>
          <w:szCs w:val="24"/>
        </w:rPr>
        <w:t xml:space="preserve">. </w:t>
      </w:r>
    </w:p>
    <w:p w14:paraId="0300462F" w14:textId="77777777" w:rsidR="007A143A" w:rsidRPr="00D960B9" w:rsidRDefault="007A143A" w:rsidP="007A143A">
      <w:pPr>
        <w:rPr>
          <w:sz w:val="24"/>
          <w:szCs w:val="24"/>
        </w:rPr>
      </w:pPr>
    </w:p>
    <w:p w14:paraId="0F0CE812" w14:textId="77777777" w:rsidR="003768EA" w:rsidRPr="005C61A2" w:rsidRDefault="003768EA" w:rsidP="003768EA">
      <w:pPr>
        <w:jc w:val="center"/>
        <w:rPr>
          <w:b/>
          <w:sz w:val="24"/>
          <w:szCs w:val="24"/>
          <w:shd w:val="clear" w:color="auto" w:fill="FFFFFF"/>
        </w:rPr>
      </w:pPr>
      <w:r w:rsidRPr="005C61A2">
        <w:rPr>
          <w:b/>
          <w:sz w:val="24"/>
          <w:szCs w:val="24"/>
          <w:shd w:val="clear" w:color="auto" w:fill="FFFFFF"/>
        </w:rPr>
        <w:t>БЛАГОДАРНОСТИ</w:t>
      </w:r>
    </w:p>
    <w:p w14:paraId="7D2FC670" w14:textId="2AA154F6" w:rsidR="009924DA" w:rsidRDefault="00110188" w:rsidP="005166DD">
      <w:pPr>
        <w:rPr>
          <w:sz w:val="24"/>
          <w:szCs w:val="24"/>
        </w:rPr>
      </w:pPr>
      <w:r w:rsidRPr="00110188">
        <w:rPr>
          <w:sz w:val="24"/>
          <w:szCs w:val="24"/>
        </w:rPr>
        <w:t>Исследования проведены в рамках выполнения</w:t>
      </w:r>
      <w:r>
        <w:t xml:space="preserve"> </w:t>
      </w:r>
      <w:r w:rsidR="003768EA" w:rsidRPr="005C61A2">
        <w:rPr>
          <w:sz w:val="24"/>
          <w:szCs w:val="24"/>
        </w:rPr>
        <w:t>государственного задания ФГБНУ ФРАНЦ FNFZ-2022-0003 «Разработать усовершенствованные эколого-адаптивные технологии возделывания новых сортов сельскохозяйственных культур в севооборотах различных конструкций Приазовской зоны Ростовской области».</w:t>
      </w:r>
    </w:p>
    <w:p w14:paraId="592144BE" w14:textId="77777777" w:rsidR="00AB0476" w:rsidRDefault="00AB0476" w:rsidP="005166DD">
      <w:pPr>
        <w:rPr>
          <w:sz w:val="24"/>
          <w:szCs w:val="24"/>
        </w:rPr>
      </w:pPr>
    </w:p>
    <w:p w14:paraId="1F9068C1" w14:textId="77777777" w:rsidR="006236FD" w:rsidRPr="005C61A2" w:rsidRDefault="006236FD" w:rsidP="006236FD">
      <w:pPr>
        <w:pStyle w:val="Pa2"/>
        <w:spacing w:line="360" w:lineRule="auto"/>
        <w:jc w:val="center"/>
        <w:rPr>
          <w:rFonts w:ascii="Times New Roman" w:hAnsi="Times New Roman" w:cs="Times New Roman"/>
          <w:color w:val="221E1F"/>
        </w:rPr>
      </w:pPr>
      <w:r w:rsidRPr="005C61A2">
        <w:rPr>
          <w:rFonts w:ascii="Times New Roman" w:hAnsi="Times New Roman" w:cs="Times New Roman"/>
          <w:b/>
          <w:bCs/>
          <w:color w:val="221E1F"/>
        </w:rPr>
        <w:t xml:space="preserve">ОБ АВТОРЕ </w:t>
      </w:r>
    </w:p>
    <w:p w14:paraId="020F712F" w14:textId="77777777" w:rsidR="006236FD" w:rsidRPr="00967035" w:rsidRDefault="006236FD" w:rsidP="006236FD">
      <w:pPr>
        <w:rPr>
          <w:color w:val="221E1F"/>
          <w:sz w:val="24"/>
          <w:szCs w:val="24"/>
        </w:rPr>
      </w:pPr>
      <w:proofErr w:type="spellStart"/>
      <w:r w:rsidRPr="00967035">
        <w:rPr>
          <w:color w:val="221E1F"/>
          <w:sz w:val="24"/>
          <w:szCs w:val="24"/>
        </w:rPr>
        <w:t>Гаевая</w:t>
      </w:r>
      <w:proofErr w:type="spellEnd"/>
      <w:r w:rsidRPr="00967035">
        <w:rPr>
          <w:color w:val="221E1F"/>
          <w:sz w:val="24"/>
          <w:szCs w:val="24"/>
        </w:rPr>
        <w:t xml:space="preserve"> Эмма Анатольевна – кандидат биологических наук, ведущий научный сотрудник лаборатории адаптивно-ландшафтного земледелия и защиты почв от эрозии </w:t>
      </w:r>
      <w:r w:rsidRPr="00967035">
        <w:rPr>
          <w:rStyle w:val="a3"/>
          <w:rFonts w:eastAsia="Calibri"/>
          <w:bCs/>
          <w:i w:val="0"/>
          <w:color w:val="000000"/>
          <w:sz w:val="24"/>
          <w:szCs w:val="24"/>
        </w:rPr>
        <w:t>Федерального Ростовского аграрного научного центра</w:t>
      </w:r>
      <w:r w:rsidRPr="00967035">
        <w:rPr>
          <w:color w:val="221E1F"/>
          <w:sz w:val="24"/>
          <w:szCs w:val="24"/>
        </w:rPr>
        <w:t xml:space="preserve">. </w:t>
      </w:r>
    </w:p>
    <w:p w14:paraId="2575CCFA" w14:textId="77777777" w:rsidR="006236FD" w:rsidRPr="00D960B9" w:rsidRDefault="006236FD" w:rsidP="006236FD">
      <w:pPr>
        <w:pStyle w:val="a4"/>
        <w:spacing w:line="360" w:lineRule="auto"/>
        <w:ind w:firstLine="0"/>
        <w:rPr>
          <w:rStyle w:val="a3"/>
          <w:b/>
          <w:bCs/>
          <w:i w:val="0"/>
          <w:color w:val="000000"/>
          <w:sz w:val="24"/>
          <w:szCs w:val="24"/>
          <w:lang w:val="en-US"/>
        </w:rPr>
      </w:pPr>
      <w:proofErr w:type="gramStart"/>
      <w:r>
        <w:rPr>
          <w:rStyle w:val="a3"/>
          <w:i w:val="0"/>
          <w:color w:val="000000"/>
          <w:sz w:val="24"/>
          <w:szCs w:val="24"/>
        </w:rPr>
        <w:t xml:space="preserve">Адрес: </w:t>
      </w:r>
      <w:r w:rsidRPr="00967035">
        <w:rPr>
          <w:rStyle w:val="a3"/>
          <w:i w:val="0"/>
          <w:color w:val="000000"/>
          <w:sz w:val="24"/>
          <w:szCs w:val="24"/>
        </w:rPr>
        <w:t xml:space="preserve">346735, Ростовская обл., </w:t>
      </w:r>
      <w:proofErr w:type="spellStart"/>
      <w:r w:rsidRPr="00967035">
        <w:rPr>
          <w:rStyle w:val="a3"/>
          <w:i w:val="0"/>
          <w:color w:val="000000"/>
          <w:sz w:val="24"/>
          <w:szCs w:val="24"/>
        </w:rPr>
        <w:t>Аксайский</w:t>
      </w:r>
      <w:proofErr w:type="spellEnd"/>
      <w:r w:rsidRPr="00967035">
        <w:rPr>
          <w:rStyle w:val="a3"/>
          <w:i w:val="0"/>
          <w:color w:val="000000"/>
          <w:sz w:val="24"/>
          <w:szCs w:val="24"/>
        </w:rPr>
        <w:t xml:space="preserve"> район, п. Рассвет, ул. Институтская</w:t>
      </w:r>
      <w:r w:rsidRPr="00D960B9">
        <w:rPr>
          <w:rStyle w:val="a3"/>
          <w:i w:val="0"/>
          <w:color w:val="000000"/>
          <w:sz w:val="24"/>
          <w:szCs w:val="24"/>
          <w:lang w:val="en-US"/>
        </w:rPr>
        <w:t>,1.</w:t>
      </w:r>
      <w:proofErr w:type="gramEnd"/>
    </w:p>
    <w:p w14:paraId="63C00629" w14:textId="77777777" w:rsidR="00AB0476" w:rsidRPr="002F7214" w:rsidRDefault="00AB0476" w:rsidP="005166DD">
      <w:pPr>
        <w:rPr>
          <w:sz w:val="24"/>
          <w:szCs w:val="24"/>
          <w:lang w:val="en-US"/>
        </w:rPr>
      </w:pPr>
    </w:p>
    <w:p w14:paraId="5FB65E9D" w14:textId="05062B41" w:rsidR="00C61769" w:rsidRPr="00C61769" w:rsidRDefault="00C61769" w:rsidP="00C61769">
      <w:pPr>
        <w:jc w:val="center"/>
        <w:rPr>
          <w:b/>
          <w:sz w:val="24"/>
          <w:szCs w:val="24"/>
          <w:lang w:val="en-US"/>
        </w:rPr>
      </w:pPr>
      <w:r w:rsidRPr="00C61769">
        <w:rPr>
          <w:b/>
          <w:sz w:val="24"/>
          <w:szCs w:val="24"/>
          <w:lang w:val="en-US"/>
        </w:rPr>
        <w:t>SURFACE RUNOFF OF MELTWATER AND STORMWATER FROM THE TERRITORY OF THE SLOPING AGRO-CHERNOZEMS OF THE NORTHERN AZOV REGION IN A CHANGING CLIMATE</w:t>
      </w:r>
    </w:p>
    <w:p w14:paraId="4B4BF940" w14:textId="4E8357A2" w:rsidR="00C61769" w:rsidRPr="00C61769" w:rsidRDefault="00C61769" w:rsidP="00BE3901">
      <w:pPr>
        <w:ind w:firstLine="0"/>
        <w:jc w:val="center"/>
        <w:rPr>
          <w:sz w:val="24"/>
          <w:szCs w:val="24"/>
          <w:lang w:val="en-US"/>
        </w:rPr>
      </w:pPr>
      <w:r>
        <w:rPr>
          <w:rFonts w:eastAsia="Calibri"/>
          <w:sz w:val="24"/>
          <w:szCs w:val="24"/>
          <w:lang w:val="en-US"/>
        </w:rPr>
        <w:t xml:space="preserve">E. A. </w:t>
      </w:r>
      <w:proofErr w:type="spellStart"/>
      <w:r w:rsidR="00BE3901" w:rsidRPr="00673D94">
        <w:rPr>
          <w:sz w:val="24"/>
          <w:szCs w:val="24"/>
          <w:lang w:val="en-US"/>
        </w:rPr>
        <w:t>Gaevaya</w:t>
      </w:r>
      <w:proofErr w:type="spellEnd"/>
    </w:p>
    <w:p w14:paraId="2E343AC8" w14:textId="77777777" w:rsidR="00BE3901" w:rsidRPr="00967035" w:rsidRDefault="00B57380" w:rsidP="00BE3901">
      <w:pPr>
        <w:ind w:firstLine="0"/>
        <w:jc w:val="center"/>
        <w:rPr>
          <w:rFonts w:eastAsia="Calibri"/>
          <w:sz w:val="24"/>
          <w:szCs w:val="24"/>
          <w:lang w:val="en-US"/>
        </w:rPr>
      </w:pPr>
      <w:r>
        <w:fldChar w:fldCharType="begin"/>
      </w:r>
      <w:r w:rsidRPr="002F7214">
        <w:rPr>
          <w:lang w:val="en-US"/>
        </w:rPr>
        <w:instrText xml:space="preserve"> HYPERLINK "mailto:emmaksay@inbox.ru" </w:instrText>
      </w:r>
      <w:r>
        <w:fldChar w:fldCharType="separate"/>
      </w:r>
      <w:r w:rsidR="00BE3901" w:rsidRPr="00967035">
        <w:rPr>
          <w:rStyle w:val="af"/>
          <w:rFonts w:eastAsia="Calibri"/>
          <w:sz w:val="24"/>
          <w:szCs w:val="24"/>
          <w:lang w:val="en-US"/>
        </w:rPr>
        <w:t>emmaksay@inbox.ru</w:t>
      </w:r>
      <w:r>
        <w:rPr>
          <w:rStyle w:val="af"/>
          <w:rFonts w:eastAsia="Calibri"/>
          <w:sz w:val="24"/>
          <w:szCs w:val="24"/>
          <w:lang w:val="en-US"/>
        </w:rPr>
        <w:fldChar w:fldCharType="end"/>
      </w:r>
    </w:p>
    <w:p w14:paraId="3CA5EEC8" w14:textId="2EAE3E90" w:rsidR="00C61769" w:rsidRDefault="00BE3901" w:rsidP="00BE3901">
      <w:pPr>
        <w:ind w:firstLine="0"/>
        <w:jc w:val="center"/>
        <w:rPr>
          <w:b/>
          <w:sz w:val="24"/>
          <w:szCs w:val="24"/>
          <w:lang w:val="en-US"/>
        </w:rPr>
      </w:pPr>
      <w:r w:rsidRPr="0025083C">
        <w:rPr>
          <w:b/>
          <w:sz w:val="24"/>
          <w:szCs w:val="24"/>
          <w:lang w:val="en-US"/>
        </w:rPr>
        <w:t>Federal Rostov Agricultural Research Centre</w:t>
      </w:r>
    </w:p>
    <w:p w14:paraId="42FB8129" w14:textId="77777777" w:rsidR="00BE3901" w:rsidRDefault="00BE3901" w:rsidP="00BE3901">
      <w:pPr>
        <w:ind w:firstLine="0"/>
        <w:jc w:val="center"/>
        <w:rPr>
          <w:b/>
          <w:sz w:val="24"/>
          <w:szCs w:val="24"/>
          <w:lang w:val="en-US"/>
        </w:rPr>
      </w:pPr>
    </w:p>
    <w:p w14:paraId="45133F45" w14:textId="77777777" w:rsidR="00BE3901" w:rsidRPr="00BE3901" w:rsidRDefault="00BE3901" w:rsidP="00BE3901">
      <w:pPr>
        <w:ind w:firstLine="0"/>
        <w:rPr>
          <w:sz w:val="24"/>
          <w:szCs w:val="24"/>
          <w:lang w:val="en-US"/>
        </w:rPr>
      </w:pPr>
      <w:proofErr w:type="gramStart"/>
      <w:r w:rsidRPr="00BE3901">
        <w:rPr>
          <w:b/>
          <w:i/>
          <w:sz w:val="24"/>
          <w:szCs w:val="24"/>
          <w:lang w:val="en-US"/>
        </w:rPr>
        <w:t>Annotation.</w:t>
      </w:r>
      <w:proofErr w:type="gramEnd"/>
      <w:r w:rsidRPr="00BE3901">
        <w:rPr>
          <w:b/>
          <w:sz w:val="24"/>
          <w:szCs w:val="24"/>
          <w:lang w:val="en-US"/>
        </w:rPr>
        <w:t xml:space="preserve"> </w:t>
      </w:r>
      <w:r w:rsidRPr="00BE3901">
        <w:rPr>
          <w:sz w:val="24"/>
          <w:szCs w:val="24"/>
          <w:lang w:val="en-US"/>
        </w:rPr>
        <w:t xml:space="preserve">Soil erosion is one of the main factors in the degradation of </w:t>
      </w:r>
      <w:proofErr w:type="spellStart"/>
      <w:r w:rsidRPr="00BE3901">
        <w:rPr>
          <w:sz w:val="24"/>
          <w:szCs w:val="24"/>
          <w:lang w:val="en-US"/>
        </w:rPr>
        <w:t>chernozems</w:t>
      </w:r>
      <w:proofErr w:type="spellEnd"/>
      <w:r w:rsidRPr="00BE3901">
        <w:rPr>
          <w:sz w:val="24"/>
          <w:szCs w:val="24"/>
          <w:lang w:val="en-US"/>
        </w:rPr>
        <w:t xml:space="preserve">, causing the greatest damage to agricultural land as a result of land development. The load on the soil has increased especially in recent decades, due to the intensification of agriculture, an increase in yield and a reduction in the return of nutrients to the soil, which led to a change in the physical properties of </w:t>
      </w:r>
      <w:proofErr w:type="spellStart"/>
      <w:r w:rsidRPr="00BE3901">
        <w:rPr>
          <w:sz w:val="24"/>
          <w:szCs w:val="24"/>
          <w:lang w:val="en-US"/>
        </w:rPr>
        <w:t>chernozems</w:t>
      </w:r>
      <w:proofErr w:type="spellEnd"/>
      <w:r w:rsidRPr="00BE3901">
        <w:rPr>
          <w:sz w:val="24"/>
          <w:szCs w:val="24"/>
          <w:lang w:val="en-US"/>
        </w:rPr>
        <w:t xml:space="preserve">. Therefore, the purpose of the study was to study the intensity of runoff of </w:t>
      </w:r>
      <w:proofErr w:type="spellStart"/>
      <w:r w:rsidRPr="00BE3901">
        <w:rPr>
          <w:sz w:val="24"/>
          <w:szCs w:val="24"/>
          <w:lang w:val="en-US"/>
        </w:rPr>
        <w:t>meltwater</w:t>
      </w:r>
      <w:proofErr w:type="spellEnd"/>
      <w:r w:rsidRPr="00BE3901">
        <w:rPr>
          <w:sz w:val="24"/>
          <w:szCs w:val="24"/>
          <w:lang w:val="en-US"/>
        </w:rPr>
        <w:t xml:space="preserve"> and </w:t>
      </w:r>
      <w:proofErr w:type="spellStart"/>
      <w:r w:rsidRPr="00BE3901">
        <w:rPr>
          <w:sz w:val="24"/>
          <w:szCs w:val="24"/>
          <w:lang w:val="en-US"/>
        </w:rPr>
        <w:t>stormwater</w:t>
      </w:r>
      <w:proofErr w:type="spellEnd"/>
      <w:r w:rsidRPr="00BE3901">
        <w:rPr>
          <w:sz w:val="24"/>
          <w:szCs w:val="24"/>
          <w:lang w:val="en-US"/>
        </w:rPr>
        <w:t xml:space="preserve"> in crop rotations of various designs in the territory of sloping agro-</w:t>
      </w:r>
      <w:proofErr w:type="spellStart"/>
      <w:r w:rsidRPr="00BE3901">
        <w:rPr>
          <w:sz w:val="24"/>
          <w:szCs w:val="24"/>
          <w:lang w:val="en-US"/>
        </w:rPr>
        <w:t>chernozems</w:t>
      </w:r>
      <w:proofErr w:type="spellEnd"/>
      <w:r w:rsidRPr="00BE3901">
        <w:rPr>
          <w:sz w:val="24"/>
          <w:szCs w:val="24"/>
          <w:lang w:val="en-US"/>
        </w:rPr>
        <w:t xml:space="preserve"> in a changing climate. Field research was conducted in the Rostov region of Aksai district in a long-term field experiment to study crop rotations and tillage techniques in 1990-2024. The experimental site is located on an erosion-hazardous slope of the southeastern exposure with a steepness of up to 3.5-4o, the organization of the slope territory is a contour-landscape system. The soil cover of the site is represented by ordinary carbonate medium-washed medium-bulk low-humus heavy loam on loess-like loam. As a result of the changing climate, a change in runoff formation processes has been noted in recent decades. Climate change is manifested in an increase in the average daily air temperature and a decrease in </w:t>
      </w:r>
      <w:proofErr w:type="gramStart"/>
      <w:r w:rsidRPr="00BE3901">
        <w:rPr>
          <w:sz w:val="24"/>
          <w:szCs w:val="24"/>
          <w:lang w:val="en-US"/>
        </w:rPr>
        <w:t>precipitation,</w:t>
      </w:r>
      <w:proofErr w:type="gramEnd"/>
      <w:r w:rsidRPr="00BE3901">
        <w:rPr>
          <w:sz w:val="24"/>
          <w:szCs w:val="24"/>
          <w:lang w:val="en-US"/>
        </w:rPr>
        <w:t xml:space="preserve"> both throughout the year and during various periods of melt and storm runoff formation. There has been a decrease in snow cover in recent years or its absence in the fields, while the number of extreme downpours is increasing. The values of the average daily air temperatures at which intensive runoff </w:t>
      </w:r>
      <w:proofErr w:type="gramStart"/>
      <w:r w:rsidRPr="00BE3901">
        <w:rPr>
          <w:sz w:val="24"/>
          <w:szCs w:val="24"/>
          <w:lang w:val="en-US"/>
        </w:rPr>
        <w:t>begins</w:t>
      </w:r>
      <w:proofErr w:type="gramEnd"/>
      <w:r w:rsidRPr="00BE3901">
        <w:rPr>
          <w:sz w:val="24"/>
          <w:szCs w:val="24"/>
          <w:lang w:val="en-US"/>
        </w:rPr>
        <w:t xml:space="preserve"> have been established. The dependence of water runoff on the intensity of heavy rains and the amount of precipitation has been revealed. An increase in the share of perennial grasses in the crop structure of soil-protective crop rotations to 40% reduced runoff by </w:t>
      </w:r>
      <w:proofErr w:type="gramStart"/>
      <w:r w:rsidRPr="00BE3901">
        <w:rPr>
          <w:sz w:val="24"/>
          <w:szCs w:val="24"/>
          <w:lang w:val="en-US"/>
        </w:rPr>
        <w:t>39.3-58.1%,</w:t>
      </w:r>
      <w:proofErr w:type="gramEnd"/>
      <w:r w:rsidRPr="00BE3901">
        <w:rPr>
          <w:sz w:val="24"/>
          <w:szCs w:val="24"/>
          <w:lang w:val="en-US"/>
        </w:rPr>
        <w:t xml:space="preserve"> and the use of soil-protective tillage by 21.0-23.7%. The use of anti-erosion measures such as the organization of the slope area, the use of soil-protective crop rotations and tillage methods, etc., can reduce runoff to safe limits, and in some cases completely prevent it.</w:t>
      </w:r>
    </w:p>
    <w:p w14:paraId="6DA2EF0E" w14:textId="541F76B0" w:rsidR="00BE3901" w:rsidRDefault="00BE3901" w:rsidP="00BE3901">
      <w:pPr>
        <w:ind w:firstLine="0"/>
        <w:rPr>
          <w:sz w:val="24"/>
          <w:szCs w:val="24"/>
          <w:lang w:val="en-US"/>
        </w:rPr>
      </w:pPr>
      <w:r w:rsidRPr="00BE3901">
        <w:rPr>
          <w:b/>
          <w:i/>
          <w:sz w:val="24"/>
          <w:szCs w:val="24"/>
          <w:lang w:val="en-US"/>
        </w:rPr>
        <w:t>Key words:</w:t>
      </w:r>
      <w:r w:rsidRPr="00BE3901">
        <w:rPr>
          <w:sz w:val="24"/>
          <w:szCs w:val="24"/>
          <w:lang w:val="en-US"/>
        </w:rPr>
        <w:t xml:space="preserve"> average daily air temperature, precipitation, snowmelt period, water supply in the snow, warm period, soil protection measures.</w:t>
      </w:r>
    </w:p>
    <w:p w14:paraId="6CACF9E4" w14:textId="77777777" w:rsidR="00BE3901" w:rsidRPr="00BE3901" w:rsidRDefault="00BE3901" w:rsidP="00BE3901">
      <w:pPr>
        <w:ind w:firstLine="0"/>
        <w:rPr>
          <w:sz w:val="24"/>
          <w:szCs w:val="24"/>
          <w:lang w:val="en-US"/>
        </w:rPr>
      </w:pPr>
    </w:p>
    <w:p w14:paraId="24B6F35B" w14:textId="5B470F63" w:rsidR="00350165" w:rsidRPr="00BE3901" w:rsidRDefault="00BE3901" w:rsidP="00BE3901">
      <w:pPr>
        <w:jc w:val="center"/>
        <w:rPr>
          <w:sz w:val="24"/>
          <w:szCs w:val="24"/>
          <w:lang w:val="en-US"/>
        </w:rPr>
      </w:pPr>
      <w:r w:rsidRPr="00BE3901">
        <w:rPr>
          <w:rFonts w:cs="LiteraturnayaC"/>
          <w:b/>
          <w:bCs/>
          <w:color w:val="000000"/>
          <w:sz w:val="24"/>
          <w:szCs w:val="24"/>
        </w:rPr>
        <w:t>REFERENCES</w:t>
      </w:r>
    </w:p>
    <w:p w14:paraId="03E28512" w14:textId="1875B76F" w:rsidR="00084BE2" w:rsidRPr="009D2BBE" w:rsidRDefault="00084BE2" w:rsidP="00084BE2">
      <w:pPr>
        <w:ind w:firstLine="0"/>
        <w:rPr>
          <w:bCs/>
          <w:sz w:val="24"/>
          <w:szCs w:val="24"/>
          <w:lang w:val="en-US"/>
        </w:rPr>
      </w:pPr>
    </w:p>
    <w:p w14:paraId="4603E03C" w14:textId="77777777" w:rsidR="00BE3901" w:rsidRPr="00673D94" w:rsidRDefault="00BE3901" w:rsidP="00BE3901">
      <w:pPr>
        <w:rPr>
          <w:sz w:val="24"/>
          <w:szCs w:val="24"/>
          <w:lang w:val="en-US"/>
        </w:rPr>
      </w:pPr>
      <w:proofErr w:type="spellStart"/>
      <w:r w:rsidRPr="00673D94">
        <w:rPr>
          <w:sz w:val="24"/>
          <w:szCs w:val="24"/>
          <w:lang w:val="en-US"/>
        </w:rPr>
        <w:t>Barabanov</w:t>
      </w:r>
      <w:proofErr w:type="spellEnd"/>
      <w:r w:rsidRPr="00D960B9">
        <w:rPr>
          <w:sz w:val="24"/>
          <w:szCs w:val="24"/>
          <w:lang w:val="en-US"/>
        </w:rPr>
        <w:t xml:space="preserve"> </w:t>
      </w:r>
      <w:r w:rsidRPr="00673D94">
        <w:rPr>
          <w:sz w:val="24"/>
          <w:szCs w:val="24"/>
          <w:lang w:val="en-US"/>
        </w:rPr>
        <w:t>A</w:t>
      </w:r>
      <w:r w:rsidRPr="00D960B9">
        <w:rPr>
          <w:sz w:val="24"/>
          <w:szCs w:val="24"/>
          <w:lang w:val="en-US"/>
        </w:rPr>
        <w:t>.</w:t>
      </w:r>
      <w:r w:rsidRPr="00673D94">
        <w:rPr>
          <w:sz w:val="24"/>
          <w:szCs w:val="24"/>
          <w:lang w:val="en-US"/>
        </w:rPr>
        <w:t>T</w:t>
      </w:r>
      <w:r w:rsidRPr="00D960B9">
        <w:rPr>
          <w:sz w:val="24"/>
          <w:szCs w:val="24"/>
          <w:lang w:val="en-US"/>
        </w:rPr>
        <w:t xml:space="preserve">. </w:t>
      </w:r>
      <w:proofErr w:type="spellStart"/>
      <w:r w:rsidRPr="00673D94">
        <w:rPr>
          <w:sz w:val="24"/>
          <w:szCs w:val="24"/>
          <w:lang w:val="en-US"/>
        </w:rPr>
        <w:t>Formirovanie</w:t>
      </w:r>
      <w:proofErr w:type="spellEnd"/>
      <w:r w:rsidRPr="00D960B9">
        <w:rPr>
          <w:sz w:val="24"/>
          <w:szCs w:val="24"/>
          <w:lang w:val="en-US"/>
        </w:rPr>
        <w:t xml:space="preserve"> </w:t>
      </w:r>
      <w:proofErr w:type="spellStart"/>
      <w:r w:rsidRPr="00673D94">
        <w:rPr>
          <w:sz w:val="24"/>
          <w:szCs w:val="24"/>
          <w:lang w:val="en-US"/>
        </w:rPr>
        <w:t>vesennego</w:t>
      </w:r>
      <w:proofErr w:type="spellEnd"/>
      <w:r w:rsidRPr="00D960B9">
        <w:rPr>
          <w:sz w:val="24"/>
          <w:szCs w:val="24"/>
          <w:lang w:val="en-US"/>
        </w:rPr>
        <w:t xml:space="preserve"> </w:t>
      </w:r>
      <w:proofErr w:type="spellStart"/>
      <w:r w:rsidRPr="00673D94">
        <w:rPr>
          <w:sz w:val="24"/>
          <w:szCs w:val="24"/>
          <w:lang w:val="en-US"/>
        </w:rPr>
        <w:t>sklonovogo</w:t>
      </w:r>
      <w:proofErr w:type="spellEnd"/>
      <w:r w:rsidRPr="00D960B9">
        <w:rPr>
          <w:sz w:val="24"/>
          <w:szCs w:val="24"/>
          <w:lang w:val="en-US"/>
        </w:rPr>
        <w:t xml:space="preserve"> </w:t>
      </w:r>
      <w:proofErr w:type="spellStart"/>
      <w:r w:rsidRPr="00673D94">
        <w:rPr>
          <w:sz w:val="24"/>
          <w:szCs w:val="24"/>
          <w:lang w:val="en-US"/>
        </w:rPr>
        <w:t>stoka</w:t>
      </w:r>
      <w:proofErr w:type="spellEnd"/>
      <w:r w:rsidRPr="00D960B9">
        <w:rPr>
          <w:sz w:val="24"/>
          <w:szCs w:val="24"/>
          <w:lang w:val="en-US"/>
        </w:rPr>
        <w:t xml:space="preserve"> </w:t>
      </w:r>
      <w:proofErr w:type="spellStart"/>
      <w:proofErr w:type="gramStart"/>
      <w:r w:rsidRPr="00673D94">
        <w:rPr>
          <w:sz w:val="24"/>
          <w:szCs w:val="24"/>
          <w:lang w:val="en-US"/>
        </w:rPr>
        <w:t>na</w:t>
      </w:r>
      <w:proofErr w:type="spellEnd"/>
      <w:proofErr w:type="gramEnd"/>
      <w:r w:rsidRPr="00D960B9">
        <w:rPr>
          <w:sz w:val="24"/>
          <w:szCs w:val="24"/>
          <w:lang w:val="en-US"/>
        </w:rPr>
        <w:t xml:space="preserve"> </w:t>
      </w:r>
      <w:proofErr w:type="spellStart"/>
      <w:r w:rsidRPr="00673D94">
        <w:rPr>
          <w:sz w:val="24"/>
          <w:szCs w:val="24"/>
          <w:lang w:val="en-US"/>
        </w:rPr>
        <w:t>sel</w:t>
      </w:r>
      <w:r w:rsidRPr="00D960B9">
        <w:rPr>
          <w:sz w:val="24"/>
          <w:szCs w:val="24"/>
          <w:lang w:val="en-US"/>
        </w:rPr>
        <w:t>`</w:t>
      </w:r>
      <w:r w:rsidRPr="00673D94">
        <w:rPr>
          <w:sz w:val="24"/>
          <w:szCs w:val="24"/>
          <w:lang w:val="en-US"/>
        </w:rPr>
        <w:t>skoxozyajstvenny</w:t>
      </w:r>
      <w:r w:rsidRPr="00D960B9">
        <w:rPr>
          <w:sz w:val="24"/>
          <w:szCs w:val="24"/>
          <w:lang w:val="en-US"/>
        </w:rPr>
        <w:t>`</w:t>
      </w:r>
      <w:r w:rsidRPr="00673D94">
        <w:rPr>
          <w:sz w:val="24"/>
          <w:szCs w:val="24"/>
          <w:lang w:val="en-US"/>
        </w:rPr>
        <w:t>x</w:t>
      </w:r>
      <w:proofErr w:type="spellEnd"/>
      <w:r w:rsidRPr="00D960B9">
        <w:rPr>
          <w:sz w:val="24"/>
          <w:szCs w:val="24"/>
          <w:lang w:val="en-US"/>
        </w:rPr>
        <w:t xml:space="preserve"> </w:t>
      </w:r>
      <w:proofErr w:type="spellStart"/>
      <w:r w:rsidRPr="00673D94">
        <w:rPr>
          <w:sz w:val="24"/>
          <w:szCs w:val="24"/>
          <w:lang w:val="en-US"/>
        </w:rPr>
        <w:t>zemlyax</w:t>
      </w:r>
      <w:proofErr w:type="spellEnd"/>
      <w:r w:rsidRPr="00D960B9">
        <w:rPr>
          <w:sz w:val="24"/>
          <w:szCs w:val="24"/>
          <w:lang w:val="en-US"/>
        </w:rPr>
        <w:t xml:space="preserve"> </w:t>
      </w:r>
      <w:proofErr w:type="spellStart"/>
      <w:r w:rsidRPr="00673D94">
        <w:rPr>
          <w:sz w:val="24"/>
          <w:szCs w:val="24"/>
          <w:lang w:val="en-US"/>
        </w:rPr>
        <w:t>lesostepnoj</w:t>
      </w:r>
      <w:proofErr w:type="spellEnd"/>
      <w:r w:rsidRPr="00D960B9">
        <w:rPr>
          <w:sz w:val="24"/>
          <w:szCs w:val="24"/>
          <w:lang w:val="en-US"/>
        </w:rPr>
        <w:t xml:space="preserve"> </w:t>
      </w:r>
      <w:r w:rsidRPr="00673D94">
        <w:rPr>
          <w:sz w:val="24"/>
          <w:szCs w:val="24"/>
          <w:lang w:val="en-US"/>
        </w:rPr>
        <w:t>i</w:t>
      </w:r>
      <w:r w:rsidRPr="00D960B9">
        <w:rPr>
          <w:sz w:val="24"/>
          <w:szCs w:val="24"/>
          <w:lang w:val="en-US"/>
        </w:rPr>
        <w:t xml:space="preserve"> </w:t>
      </w:r>
      <w:proofErr w:type="spellStart"/>
      <w:r w:rsidRPr="00673D94">
        <w:rPr>
          <w:sz w:val="24"/>
          <w:szCs w:val="24"/>
          <w:lang w:val="en-US"/>
        </w:rPr>
        <w:t>stepnoj</w:t>
      </w:r>
      <w:proofErr w:type="spellEnd"/>
      <w:r w:rsidRPr="00D960B9">
        <w:rPr>
          <w:sz w:val="24"/>
          <w:szCs w:val="24"/>
          <w:lang w:val="en-US"/>
        </w:rPr>
        <w:t xml:space="preserve"> </w:t>
      </w:r>
      <w:proofErr w:type="spellStart"/>
      <w:r w:rsidRPr="00673D94">
        <w:rPr>
          <w:sz w:val="24"/>
          <w:szCs w:val="24"/>
          <w:lang w:val="en-US"/>
        </w:rPr>
        <w:t>zon</w:t>
      </w:r>
      <w:proofErr w:type="spellEnd"/>
      <w:r w:rsidRPr="00D960B9">
        <w:rPr>
          <w:sz w:val="24"/>
          <w:szCs w:val="24"/>
          <w:lang w:val="en-US"/>
        </w:rPr>
        <w:t xml:space="preserve"> </w:t>
      </w:r>
      <w:proofErr w:type="spellStart"/>
      <w:r w:rsidRPr="00673D94">
        <w:rPr>
          <w:sz w:val="24"/>
          <w:szCs w:val="24"/>
          <w:lang w:val="en-US"/>
        </w:rPr>
        <w:t>Evropejskoj</w:t>
      </w:r>
      <w:proofErr w:type="spellEnd"/>
      <w:r w:rsidRPr="00D960B9">
        <w:rPr>
          <w:sz w:val="24"/>
          <w:szCs w:val="24"/>
          <w:lang w:val="en-US"/>
        </w:rPr>
        <w:t xml:space="preserve"> </w:t>
      </w:r>
      <w:proofErr w:type="spellStart"/>
      <w:r w:rsidRPr="00673D94">
        <w:rPr>
          <w:sz w:val="24"/>
          <w:szCs w:val="24"/>
          <w:lang w:val="en-US"/>
        </w:rPr>
        <w:t>chasti</w:t>
      </w:r>
      <w:proofErr w:type="spellEnd"/>
      <w:r w:rsidRPr="00D960B9">
        <w:rPr>
          <w:sz w:val="24"/>
          <w:szCs w:val="24"/>
          <w:lang w:val="en-US"/>
        </w:rPr>
        <w:t xml:space="preserve"> </w:t>
      </w:r>
      <w:proofErr w:type="spellStart"/>
      <w:r w:rsidRPr="00673D94">
        <w:rPr>
          <w:sz w:val="24"/>
          <w:szCs w:val="24"/>
          <w:lang w:val="en-US"/>
        </w:rPr>
        <w:t>Rossii</w:t>
      </w:r>
      <w:proofErr w:type="spellEnd"/>
      <w:r w:rsidRPr="00D960B9">
        <w:rPr>
          <w:sz w:val="24"/>
          <w:szCs w:val="24"/>
          <w:lang w:val="en-US"/>
        </w:rPr>
        <w:t xml:space="preserve"> // </w:t>
      </w:r>
      <w:proofErr w:type="spellStart"/>
      <w:r w:rsidRPr="00673D94">
        <w:rPr>
          <w:sz w:val="24"/>
          <w:szCs w:val="24"/>
          <w:lang w:val="en-US"/>
        </w:rPr>
        <w:t>Geografiya</w:t>
      </w:r>
      <w:proofErr w:type="spellEnd"/>
      <w:r w:rsidRPr="00D960B9">
        <w:rPr>
          <w:sz w:val="24"/>
          <w:szCs w:val="24"/>
          <w:lang w:val="en-US"/>
        </w:rPr>
        <w:t xml:space="preserve"> </w:t>
      </w:r>
      <w:r w:rsidRPr="00673D94">
        <w:rPr>
          <w:sz w:val="24"/>
          <w:szCs w:val="24"/>
          <w:lang w:val="en-US"/>
        </w:rPr>
        <w:t>i</w:t>
      </w:r>
      <w:r w:rsidRPr="00D960B9">
        <w:rPr>
          <w:sz w:val="24"/>
          <w:szCs w:val="24"/>
          <w:lang w:val="en-US"/>
        </w:rPr>
        <w:t xml:space="preserve"> </w:t>
      </w:r>
      <w:proofErr w:type="spellStart"/>
      <w:r w:rsidRPr="00673D94">
        <w:rPr>
          <w:sz w:val="24"/>
          <w:szCs w:val="24"/>
          <w:lang w:val="en-US"/>
        </w:rPr>
        <w:t>prirodny</w:t>
      </w:r>
      <w:r w:rsidRPr="00D960B9">
        <w:rPr>
          <w:sz w:val="24"/>
          <w:szCs w:val="24"/>
          <w:lang w:val="en-US"/>
        </w:rPr>
        <w:t>`</w:t>
      </w:r>
      <w:r w:rsidRPr="00673D94">
        <w:rPr>
          <w:sz w:val="24"/>
          <w:szCs w:val="24"/>
          <w:lang w:val="en-US"/>
        </w:rPr>
        <w:t>e</w:t>
      </w:r>
      <w:proofErr w:type="spellEnd"/>
      <w:r w:rsidRPr="00D960B9">
        <w:rPr>
          <w:sz w:val="24"/>
          <w:szCs w:val="24"/>
          <w:lang w:val="en-US"/>
        </w:rPr>
        <w:t xml:space="preserve"> </w:t>
      </w:r>
      <w:proofErr w:type="spellStart"/>
      <w:r w:rsidRPr="00673D94">
        <w:rPr>
          <w:sz w:val="24"/>
          <w:szCs w:val="24"/>
          <w:lang w:val="en-US"/>
        </w:rPr>
        <w:t>resursy</w:t>
      </w:r>
      <w:proofErr w:type="spellEnd"/>
      <w:r w:rsidRPr="00D960B9">
        <w:rPr>
          <w:sz w:val="24"/>
          <w:szCs w:val="24"/>
          <w:lang w:val="en-US"/>
        </w:rPr>
        <w:t xml:space="preserve">`. </w:t>
      </w:r>
      <w:r w:rsidRPr="00673D94">
        <w:rPr>
          <w:sz w:val="24"/>
          <w:szCs w:val="24"/>
          <w:lang w:val="en-US"/>
        </w:rPr>
        <w:t xml:space="preserve">2024. T.45, №3. </w:t>
      </w:r>
      <w:r>
        <w:rPr>
          <w:sz w:val="24"/>
          <w:szCs w:val="24"/>
        </w:rPr>
        <w:t>Р</w:t>
      </w:r>
      <w:r w:rsidRPr="00673D94">
        <w:rPr>
          <w:sz w:val="24"/>
          <w:szCs w:val="24"/>
          <w:lang w:val="en-US"/>
        </w:rPr>
        <w:t xml:space="preserve">. 113-119. </w:t>
      </w:r>
      <w:hyperlink r:id="rId25" w:history="1">
        <w:r w:rsidRPr="00673D94">
          <w:rPr>
            <w:rStyle w:val="af"/>
            <w:sz w:val="24"/>
            <w:szCs w:val="24"/>
            <w:lang w:val="en-US"/>
          </w:rPr>
          <w:t>https://doi.org/10.15372/GIPR20240311</w:t>
        </w:r>
      </w:hyperlink>
      <w:r w:rsidRPr="00673D94">
        <w:rPr>
          <w:sz w:val="24"/>
          <w:szCs w:val="24"/>
          <w:lang w:val="en-US"/>
        </w:rPr>
        <w:t>.</w:t>
      </w:r>
      <w:r w:rsidRPr="00D960B9">
        <w:rPr>
          <w:sz w:val="24"/>
          <w:szCs w:val="24"/>
          <w:shd w:val="clear" w:color="auto" w:fill="FFFFFF"/>
          <w:lang w:val="en-US"/>
        </w:rPr>
        <w:t xml:space="preserve"> (In Russ).</w:t>
      </w:r>
    </w:p>
    <w:p w14:paraId="1DBE2E6C" w14:textId="77777777" w:rsidR="00BE3901" w:rsidRPr="00D960B9" w:rsidRDefault="00BE3901" w:rsidP="00BE3901">
      <w:pPr>
        <w:rPr>
          <w:sz w:val="24"/>
          <w:szCs w:val="24"/>
          <w:lang w:val="en-US"/>
        </w:rPr>
      </w:pPr>
      <w:proofErr w:type="spellStart"/>
      <w:r w:rsidRPr="00673D94">
        <w:rPr>
          <w:sz w:val="24"/>
          <w:szCs w:val="24"/>
          <w:lang w:val="en-US"/>
        </w:rPr>
        <w:lastRenderedPageBreak/>
        <w:t>Barabanov</w:t>
      </w:r>
      <w:proofErr w:type="spellEnd"/>
      <w:r w:rsidRPr="00673D94">
        <w:rPr>
          <w:sz w:val="24"/>
          <w:szCs w:val="24"/>
          <w:lang w:val="en-US"/>
        </w:rPr>
        <w:t xml:space="preserve"> A.T. </w:t>
      </w:r>
      <w:proofErr w:type="spellStart"/>
      <w:r w:rsidRPr="00673D94">
        <w:rPr>
          <w:sz w:val="24"/>
          <w:szCs w:val="24"/>
          <w:lang w:val="en-US"/>
        </w:rPr>
        <w:t>Novy`j</w:t>
      </w:r>
      <w:proofErr w:type="spellEnd"/>
      <w:r w:rsidRPr="00673D94">
        <w:rPr>
          <w:sz w:val="24"/>
          <w:szCs w:val="24"/>
          <w:lang w:val="en-US"/>
        </w:rPr>
        <w:t xml:space="preserve"> </w:t>
      </w:r>
      <w:proofErr w:type="spellStart"/>
      <w:r w:rsidRPr="00673D94">
        <w:rPr>
          <w:sz w:val="24"/>
          <w:szCs w:val="24"/>
          <w:lang w:val="en-US"/>
        </w:rPr>
        <w:t>podxod</w:t>
      </w:r>
      <w:proofErr w:type="spellEnd"/>
      <w:r w:rsidRPr="00673D94">
        <w:rPr>
          <w:sz w:val="24"/>
          <w:szCs w:val="24"/>
          <w:lang w:val="en-US"/>
        </w:rPr>
        <w:t xml:space="preserve"> k </w:t>
      </w:r>
      <w:proofErr w:type="spellStart"/>
      <w:r w:rsidRPr="00673D94">
        <w:rPr>
          <w:sz w:val="24"/>
          <w:szCs w:val="24"/>
          <w:lang w:val="en-US"/>
        </w:rPr>
        <w:t>prognozirovaniyu</w:t>
      </w:r>
      <w:proofErr w:type="spellEnd"/>
      <w:r w:rsidRPr="00673D94">
        <w:rPr>
          <w:sz w:val="24"/>
          <w:szCs w:val="24"/>
          <w:lang w:val="en-US"/>
        </w:rPr>
        <w:t xml:space="preserve"> </w:t>
      </w:r>
      <w:proofErr w:type="spellStart"/>
      <w:r w:rsidRPr="00673D94">
        <w:rPr>
          <w:sz w:val="24"/>
          <w:szCs w:val="24"/>
          <w:lang w:val="en-US"/>
        </w:rPr>
        <w:t>sklonovogo</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w:t>
      </w:r>
      <w:proofErr w:type="spellStart"/>
      <w:r w:rsidRPr="00673D94">
        <w:rPr>
          <w:sz w:val="24"/>
          <w:szCs w:val="24"/>
          <w:lang w:val="en-US"/>
        </w:rPr>
        <w:t>taly`x</w:t>
      </w:r>
      <w:proofErr w:type="spellEnd"/>
      <w:r w:rsidRPr="00673D94">
        <w:rPr>
          <w:sz w:val="24"/>
          <w:szCs w:val="24"/>
          <w:lang w:val="en-US"/>
        </w:rPr>
        <w:t xml:space="preserve"> </w:t>
      </w:r>
      <w:proofErr w:type="spellStart"/>
      <w:r w:rsidRPr="00673D94">
        <w:rPr>
          <w:sz w:val="24"/>
          <w:szCs w:val="24"/>
          <w:lang w:val="en-US"/>
        </w:rPr>
        <w:t>vod</w:t>
      </w:r>
      <w:proofErr w:type="spellEnd"/>
      <w:r w:rsidRPr="00673D94">
        <w:rPr>
          <w:sz w:val="24"/>
          <w:szCs w:val="24"/>
          <w:lang w:val="en-US"/>
        </w:rPr>
        <w:t xml:space="preserve"> </w:t>
      </w:r>
      <w:proofErr w:type="spellStart"/>
      <w:proofErr w:type="gramStart"/>
      <w:r w:rsidRPr="00673D94">
        <w:rPr>
          <w:sz w:val="24"/>
          <w:szCs w:val="24"/>
          <w:lang w:val="en-US"/>
        </w:rPr>
        <w:t>na</w:t>
      </w:r>
      <w:proofErr w:type="spellEnd"/>
      <w:proofErr w:type="gramEnd"/>
      <w:r w:rsidRPr="00673D94">
        <w:rPr>
          <w:sz w:val="24"/>
          <w:szCs w:val="24"/>
          <w:lang w:val="en-US"/>
        </w:rPr>
        <w:t xml:space="preserve"> </w:t>
      </w:r>
      <w:proofErr w:type="spellStart"/>
      <w:r w:rsidRPr="00673D94">
        <w:rPr>
          <w:sz w:val="24"/>
          <w:szCs w:val="24"/>
          <w:lang w:val="en-US"/>
        </w:rPr>
        <w:t>sel`skoxozyajstvenny`x</w:t>
      </w:r>
      <w:proofErr w:type="spellEnd"/>
      <w:r w:rsidRPr="00673D94">
        <w:rPr>
          <w:sz w:val="24"/>
          <w:szCs w:val="24"/>
          <w:lang w:val="en-US"/>
        </w:rPr>
        <w:t xml:space="preserve"> </w:t>
      </w:r>
      <w:proofErr w:type="spellStart"/>
      <w:r w:rsidRPr="00673D94">
        <w:rPr>
          <w:sz w:val="24"/>
          <w:szCs w:val="24"/>
          <w:lang w:val="en-US"/>
        </w:rPr>
        <w:t>zemlyax</w:t>
      </w:r>
      <w:proofErr w:type="spellEnd"/>
      <w:r w:rsidRPr="00673D94">
        <w:rPr>
          <w:sz w:val="24"/>
          <w:szCs w:val="24"/>
          <w:lang w:val="en-US"/>
        </w:rPr>
        <w:t xml:space="preserve"> v </w:t>
      </w:r>
      <w:proofErr w:type="spellStart"/>
      <w:r w:rsidRPr="00673D94">
        <w:rPr>
          <w:sz w:val="24"/>
          <w:szCs w:val="24"/>
          <w:lang w:val="en-US"/>
        </w:rPr>
        <w:t>bassejnax</w:t>
      </w:r>
      <w:proofErr w:type="spellEnd"/>
      <w:r w:rsidRPr="00673D94">
        <w:rPr>
          <w:sz w:val="24"/>
          <w:szCs w:val="24"/>
          <w:lang w:val="en-US"/>
        </w:rPr>
        <w:t xml:space="preserve"> </w:t>
      </w:r>
      <w:proofErr w:type="spellStart"/>
      <w:r w:rsidRPr="00673D94">
        <w:rPr>
          <w:sz w:val="24"/>
          <w:szCs w:val="24"/>
          <w:lang w:val="en-US"/>
        </w:rPr>
        <w:t>Volgi</w:t>
      </w:r>
      <w:proofErr w:type="spellEnd"/>
      <w:r w:rsidRPr="00673D94">
        <w:rPr>
          <w:sz w:val="24"/>
          <w:szCs w:val="24"/>
          <w:lang w:val="en-US"/>
        </w:rPr>
        <w:t xml:space="preserve"> i Dona // </w:t>
      </w:r>
      <w:proofErr w:type="spellStart"/>
      <w:r w:rsidRPr="00673D94">
        <w:rPr>
          <w:sz w:val="24"/>
          <w:szCs w:val="24"/>
          <w:lang w:val="en-US"/>
        </w:rPr>
        <w:t>Izvestiya</w:t>
      </w:r>
      <w:proofErr w:type="spellEnd"/>
      <w:r w:rsidRPr="00673D94">
        <w:rPr>
          <w:sz w:val="24"/>
          <w:szCs w:val="24"/>
          <w:lang w:val="en-US"/>
        </w:rPr>
        <w:t xml:space="preserve"> </w:t>
      </w:r>
      <w:proofErr w:type="spellStart"/>
      <w:r w:rsidRPr="00673D94">
        <w:rPr>
          <w:sz w:val="24"/>
          <w:szCs w:val="24"/>
          <w:lang w:val="en-US"/>
        </w:rPr>
        <w:t>Nizhnevolzhskogo</w:t>
      </w:r>
      <w:proofErr w:type="spellEnd"/>
      <w:r w:rsidRPr="00673D94">
        <w:rPr>
          <w:sz w:val="24"/>
          <w:szCs w:val="24"/>
          <w:lang w:val="en-US"/>
        </w:rPr>
        <w:t xml:space="preserve"> </w:t>
      </w:r>
      <w:proofErr w:type="spellStart"/>
      <w:r w:rsidRPr="00673D94">
        <w:rPr>
          <w:sz w:val="24"/>
          <w:szCs w:val="24"/>
          <w:lang w:val="en-US"/>
        </w:rPr>
        <w:t>agrouniversitetskogo</w:t>
      </w:r>
      <w:proofErr w:type="spellEnd"/>
      <w:r w:rsidRPr="00673D94">
        <w:rPr>
          <w:sz w:val="24"/>
          <w:szCs w:val="24"/>
          <w:lang w:val="en-US"/>
        </w:rPr>
        <w:t xml:space="preserve"> </w:t>
      </w:r>
      <w:proofErr w:type="spellStart"/>
      <w:r w:rsidRPr="00673D94">
        <w:rPr>
          <w:sz w:val="24"/>
          <w:szCs w:val="24"/>
          <w:lang w:val="en-US"/>
        </w:rPr>
        <w:t>kompleksa</w:t>
      </w:r>
      <w:proofErr w:type="spellEnd"/>
      <w:r w:rsidRPr="00673D94">
        <w:rPr>
          <w:sz w:val="24"/>
          <w:szCs w:val="24"/>
          <w:lang w:val="en-US"/>
        </w:rPr>
        <w:t xml:space="preserve">: </w:t>
      </w:r>
      <w:proofErr w:type="spellStart"/>
      <w:r w:rsidRPr="00673D94">
        <w:rPr>
          <w:sz w:val="24"/>
          <w:szCs w:val="24"/>
          <w:lang w:val="en-US"/>
        </w:rPr>
        <w:t>Nauka</w:t>
      </w:r>
      <w:proofErr w:type="spellEnd"/>
      <w:r w:rsidRPr="00673D94">
        <w:rPr>
          <w:sz w:val="24"/>
          <w:szCs w:val="24"/>
          <w:lang w:val="en-US"/>
        </w:rPr>
        <w:t xml:space="preserve"> i </w:t>
      </w:r>
      <w:proofErr w:type="spellStart"/>
      <w:r w:rsidRPr="00673D94">
        <w:rPr>
          <w:sz w:val="24"/>
          <w:szCs w:val="24"/>
          <w:lang w:val="en-US"/>
        </w:rPr>
        <w:t>vy`sshee</w:t>
      </w:r>
      <w:proofErr w:type="spellEnd"/>
      <w:r w:rsidRPr="00673D94">
        <w:rPr>
          <w:sz w:val="24"/>
          <w:szCs w:val="24"/>
          <w:lang w:val="en-US"/>
        </w:rPr>
        <w:t xml:space="preserve"> </w:t>
      </w:r>
      <w:proofErr w:type="spellStart"/>
      <w:r w:rsidRPr="00673D94">
        <w:rPr>
          <w:sz w:val="24"/>
          <w:szCs w:val="24"/>
          <w:lang w:val="en-US"/>
        </w:rPr>
        <w:t>professional`noe</w:t>
      </w:r>
      <w:proofErr w:type="spellEnd"/>
      <w:r w:rsidRPr="00673D94">
        <w:rPr>
          <w:sz w:val="24"/>
          <w:szCs w:val="24"/>
          <w:lang w:val="en-US"/>
        </w:rPr>
        <w:t xml:space="preserve"> </w:t>
      </w:r>
      <w:proofErr w:type="spellStart"/>
      <w:r w:rsidRPr="00673D94">
        <w:rPr>
          <w:sz w:val="24"/>
          <w:szCs w:val="24"/>
          <w:lang w:val="en-US"/>
        </w:rPr>
        <w:t>obrazovanie</w:t>
      </w:r>
      <w:proofErr w:type="spellEnd"/>
      <w:r w:rsidRPr="00673D94">
        <w:rPr>
          <w:sz w:val="24"/>
          <w:szCs w:val="24"/>
          <w:lang w:val="en-US"/>
        </w:rPr>
        <w:t xml:space="preserve">. 2022. № 4(68). </w:t>
      </w:r>
      <w:r>
        <w:rPr>
          <w:sz w:val="24"/>
          <w:szCs w:val="24"/>
        </w:rPr>
        <w:t>Р</w:t>
      </w:r>
      <w:r w:rsidRPr="00673D94">
        <w:rPr>
          <w:sz w:val="24"/>
          <w:szCs w:val="24"/>
          <w:lang w:val="en-US"/>
        </w:rPr>
        <w:t xml:space="preserve">. 21-30. </w:t>
      </w:r>
      <w:r w:rsidR="00B57380">
        <w:fldChar w:fldCharType="begin"/>
      </w:r>
      <w:r w:rsidR="00B57380" w:rsidRPr="002F7214">
        <w:rPr>
          <w:lang w:val="en-US"/>
        </w:rPr>
        <w:instrText xml:space="preserve"> HYPERLINK "https://doi.org/10.32786/2071-9485-2022-04-02" </w:instrText>
      </w:r>
      <w:r w:rsidR="00B57380">
        <w:fldChar w:fldCharType="separate"/>
      </w:r>
      <w:r w:rsidRPr="00673D94">
        <w:rPr>
          <w:rStyle w:val="af"/>
          <w:sz w:val="24"/>
          <w:szCs w:val="24"/>
          <w:lang w:val="en-US"/>
        </w:rPr>
        <w:t>https://doi.org/10.32786/2071-9485-2022-04-02</w:t>
      </w:r>
      <w:r w:rsidR="00B57380">
        <w:rPr>
          <w:rStyle w:val="af"/>
          <w:sz w:val="24"/>
          <w:szCs w:val="24"/>
          <w:lang w:val="en-US"/>
        </w:rPr>
        <w:fldChar w:fldCharType="end"/>
      </w:r>
      <w:r w:rsidRPr="00673D94">
        <w:rPr>
          <w:sz w:val="24"/>
          <w:szCs w:val="24"/>
          <w:lang w:val="en-US"/>
        </w:rPr>
        <w:t>.</w:t>
      </w:r>
      <w:r w:rsidRPr="00D960B9">
        <w:rPr>
          <w:sz w:val="24"/>
          <w:szCs w:val="24"/>
          <w:lang w:val="en-US"/>
        </w:rPr>
        <w:t xml:space="preserve"> </w:t>
      </w:r>
      <w:r w:rsidRPr="00D960B9">
        <w:rPr>
          <w:sz w:val="24"/>
          <w:szCs w:val="24"/>
          <w:shd w:val="clear" w:color="auto" w:fill="FFFFFF"/>
          <w:lang w:val="en-US"/>
        </w:rPr>
        <w:t>(In Russ).</w:t>
      </w:r>
    </w:p>
    <w:p w14:paraId="2407A9CC" w14:textId="77777777" w:rsidR="00BE3901" w:rsidRPr="00AB0476" w:rsidRDefault="00BE3901" w:rsidP="00BE3901">
      <w:pPr>
        <w:rPr>
          <w:sz w:val="24"/>
          <w:szCs w:val="24"/>
          <w:shd w:val="clear" w:color="auto" w:fill="FFFFFF"/>
          <w:lang w:val="en-US"/>
        </w:rPr>
      </w:pPr>
      <w:proofErr w:type="spellStart"/>
      <w:r w:rsidRPr="00673D94">
        <w:rPr>
          <w:sz w:val="24"/>
          <w:szCs w:val="24"/>
          <w:lang w:val="en-US"/>
        </w:rPr>
        <w:t>Barabanov</w:t>
      </w:r>
      <w:proofErr w:type="spellEnd"/>
      <w:r w:rsidRPr="00673D94">
        <w:rPr>
          <w:sz w:val="24"/>
          <w:szCs w:val="24"/>
          <w:lang w:val="en-US"/>
        </w:rPr>
        <w:t xml:space="preserve"> A.T., </w:t>
      </w:r>
      <w:proofErr w:type="spellStart"/>
      <w:r w:rsidRPr="00673D94">
        <w:rPr>
          <w:sz w:val="24"/>
          <w:szCs w:val="24"/>
          <w:lang w:val="en-US"/>
        </w:rPr>
        <w:t>Petel`ko</w:t>
      </w:r>
      <w:proofErr w:type="spellEnd"/>
      <w:r w:rsidRPr="00673D94">
        <w:rPr>
          <w:sz w:val="24"/>
          <w:szCs w:val="24"/>
          <w:lang w:val="en-US"/>
        </w:rPr>
        <w:t xml:space="preserve"> A.I. </w:t>
      </w:r>
      <w:proofErr w:type="spellStart"/>
      <w:r w:rsidRPr="00673D94">
        <w:rPr>
          <w:sz w:val="24"/>
          <w:szCs w:val="24"/>
          <w:lang w:val="en-US"/>
        </w:rPr>
        <w:t>Faktory</w:t>
      </w:r>
      <w:proofErr w:type="spellEnd"/>
      <w:r w:rsidRPr="00673D94">
        <w:rPr>
          <w:sz w:val="24"/>
          <w:szCs w:val="24"/>
          <w:lang w:val="en-US"/>
        </w:rPr>
        <w:t xml:space="preserve">` </w:t>
      </w:r>
      <w:proofErr w:type="spellStart"/>
      <w:r w:rsidRPr="00673D94">
        <w:rPr>
          <w:sz w:val="24"/>
          <w:szCs w:val="24"/>
          <w:lang w:val="en-US"/>
        </w:rPr>
        <w:t>sklonovogo</w:t>
      </w:r>
      <w:proofErr w:type="spellEnd"/>
      <w:r w:rsidRPr="00673D94">
        <w:rPr>
          <w:sz w:val="24"/>
          <w:szCs w:val="24"/>
          <w:lang w:val="en-US"/>
        </w:rPr>
        <w:t xml:space="preserve"> </w:t>
      </w:r>
      <w:proofErr w:type="spellStart"/>
      <w:r w:rsidRPr="00673D94">
        <w:rPr>
          <w:sz w:val="24"/>
          <w:szCs w:val="24"/>
          <w:lang w:val="en-US"/>
        </w:rPr>
        <w:t>vesennego</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w:t>
      </w:r>
      <w:proofErr w:type="spellStart"/>
      <w:r w:rsidRPr="00673D94">
        <w:rPr>
          <w:sz w:val="24"/>
          <w:szCs w:val="24"/>
          <w:lang w:val="en-US"/>
        </w:rPr>
        <w:t>na</w:t>
      </w:r>
      <w:proofErr w:type="spellEnd"/>
      <w:r w:rsidRPr="00673D94">
        <w:rPr>
          <w:sz w:val="24"/>
          <w:szCs w:val="24"/>
          <w:lang w:val="en-US"/>
        </w:rPr>
        <w:t xml:space="preserve"> </w:t>
      </w:r>
      <w:proofErr w:type="spellStart"/>
      <w:r w:rsidRPr="00673D94">
        <w:rPr>
          <w:sz w:val="24"/>
          <w:szCs w:val="24"/>
          <w:lang w:val="en-US"/>
        </w:rPr>
        <w:t>sery`x</w:t>
      </w:r>
      <w:proofErr w:type="spellEnd"/>
      <w:r w:rsidRPr="00673D94">
        <w:rPr>
          <w:sz w:val="24"/>
          <w:szCs w:val="24"/>
          <w:lang w:val="en-US"/>
        </w:rPr>
        <w:t xml:space="preserve"> </w:t>
      </w:r>
      <w:proofErr w:type="spellStart"/>
      <w:r w:rsidRPr="00673D94">
        <w:rPr>
          <w:sz w:val="24"/>
          <w:szCs w:val="24"/>
          <w:lang w:val="en-US"/>
        </w:rPr>
        <w:t>lesny`x</w:t>
      </w:r>
      <w:proofErr w:type="spellEnd"/>
      <w:r w:rsidRPr="00673D94">
        <w:rPr>
          <w:sz w:val="24"/>
          <w:szCs w:val="24"/>
          <w:lang w:val="en-US"/>
        </w:rPr>
        <w:t xml:space="preserve"> </w:t>
      </w:r>
      <w:proofErr w:type="spellStart"/>
      <w:r w:rsidRPr="00673D94">
        <w:rPr>
          <w:sz w:val="24"/>
          <w:szCs w:val="24"/>
          <w:lang w:val="en-US"/>
        </w:rPr>
        <w:t>pochvax</w:t>
      </w:r>
      <w:proofErr w:type="spellEnd"/>
      <w:r w:rsidRPr="00673D94">
        <w:rPr>
          <w:sz w:val="24"/>
          <w:szCs w:val="24"/>
          <w:lang w:val="en-US"/>
        </w:rPr>
        <w:t xml:space="preserve"> v </w:t>
      </w:r>
      <w:proofErr w:type="spellStart"/>
      <w:r w:rsidRPr="00673D94">
        <w:rPr>
          <w:sz w:val="24"/>
          <w:szCs w:val="24"/>
          <w:lang w:val="en-US"/>
        </w:rPr>
        <w:t>Central`noj</w:t>
      </w:r>
      <w:proofErr w:type="spellEnd"/>
      <w:r w:rsidRPr="00673D94">
        <w:rPr>
          <w:sz w:val="24"/>
          <w:szCs w:val="24"/>
          <w:lang w:val="en-US"/>
        </w:rPr>
        <w:t xml:space="preserve"> </w:t>
      </w:r>
      <w:proofErr w:type="spellStart"/>
      <w:r w:rsidRPr="00673D94">
        <w:rPr>
          <w:sz w:val="24"/>
          <w:szCs w:val="24"/>
          <w:lang w:val="en-US"/>
        </w:rPr>
        <w:t>lesostepi</w:t>
      </w:r>
      <w:proofErr w:type="spellEnd"/>
      <w:r w:rsidRPr="00673D94">
        <w:rPr>
          <w:sz w:val="24"/>
          <w:szCs w:val="24"/>
          <w:lang w:val="en-US"/>
        </w:rPr>
        <w:t xml:space="preserve"> // </w:t>
      </w:r>
      <w:proofErr w:type="spellStart"/>
      <w:r w:rsidRPr="00673D94">
        <w:rPr>
          <w:sz w:val="24"/>
          <w:szCs w:val="24"/>
          <w:lang w:val="en-US"/>
        </w:rPr>
        <w:t>Vestnik</w:t>
      </w:r>
      <w:proofErr w:type="spellEnd"/>
      <w:r w:rsidRPr="00673D94">
        <w:rPr>
          <w:sz w:val="24"/>
          <w:szCs w:val="24"/>
          <w:lang w:val="en-US"/>
        </w:rPr>
        <w:t xml:space="preserve"> </w:t>
      </w:r>
      <w:proofErr w:type="spellStart"/>
      <w:r w:rsidRPr="00673D94">
        <w:rPr>
          <w:sz w:val="24"/>
          <w:szCs w:val="24"/>
          <w:lang w:val="en-US"/>
        </w:rPr>
        <w:t>Moskovskogo</w:t>
      </w:r>
      <w:proofErr w:type="spellEnd"/>
      <w:r w:rsidRPr="00673D94">
        <w:rPr>
          <w:sz w:val="24"/>
          <w:szCs w:val="24"/>
          <w:lang w:val="en-US"/>
        </w:rPr>
        <w:t xml:space="preserve"> </w:t>
      </w:r>
      <w:proofErr w:type="spellStart"/>
      <w:r w:rsidRPr="00673D94">
        <w:rPr>
          <w:sz w:val="24"/>
          <w:szCs w:val="24"/>
          <w:lang w:val="en-US"/>
        </w:rPr>
        <w:t>universiteta</w:t>
      </w:r>
      <w:proofErr w:type="spellEnd"/>
      <w:r w:rsidRPr="00673D94">
        <w:rPr>
          <w:sz w:val="24"/>
          <w:szCs w:val="24"/>
          <w:lang w:val="en-US"/>
        </w:rPr>
        <w:t xml:space="preserve">. </w:t>
      </w:r>
      <w:proofErr w:type="spellStart"/>
      <w:r w:rsidRPr="00673D94">
        <w:rPr>
          <w:sz w:val="24"/>
          <w:szCs w:val="24"/>
          <w:lang w:val="en-US"/>
        </w:rPr>
        <w:t>Seriya</w:t>
      </w:r>
      <w:proofErr w:type="spellEnd"/>
      <w:r w:rsidRPr="00673D94">
        <w:rPr>
          <w:sz w:val="24"/>
          <w:szCs w:val="24"/>
          <w:lang w:val="en-US"/>
        </w:rPr>
        <w:t xml:space="preserve"> 5: </w:t>
      </w:r>
      <w:proofErr w:type="spellStart"/>
      <w:r w:rsidRPr="00673D94">
        <w:rPr>
          <w:sz w:val="24"/>
          <w:szCs w:val="24"/>
          <w:lang w:val="en-US"/>
        </w:rPr>
        <w:t>Geografiya</w:t>
      </w:r>
      <w:proofErr w:type="spellEnd"/>
      <w:r w:rsidRPr="00673D94">
        <w:rPr>
          <w:sz w:val="24"/>
          <w:szCs w:val="24"/>
          <w:lang w:val="en-US"/>
        </w:rPr>
        <w:t xml:space="preserve">. 2023. T. 78, № 4. </w:t>
      </w:r>
      <w:r>
        <w:rPr>
          <w:sz w:val="24"/>
          <w:szCs w:val="24"/>
        </w:rPr>
        <w:t>Р</w:t>
      </w:r>
      <w:r w:rsidRPr="00673D94">
        <w:rPr>
          <w:sz w:val="24"/>
          <w:szCs w:val="24"/>
          <w:lang w:val="en-US"/>
        </w:rPr>
        <w:t xml:space="preserve">. 18-27. </w:t>
      </w:r>
      <w:r w:rsidR="00B57380">
        <w:fldChar w:fldCharType="begin"/>
      </w:r>
      <w:r w:rsidR="00B57380" w:rsidRPr="002F7214">
        <w:rPr>
          <w:lang w:val="en-US"/>
        </w:rPr>
        <w:instrText xml:space="preserve"> HYPERLINK "https://doi.org/10.55959/10.55959/msu0579-9414.5.78.4.2" </w:instrText>
      </w:r>
      <w:r w:rsidR="00B57380">
        <w:fldChar w:fldCharType="separate"/>
      </w:r>
      <w:r w:rsidRPr="00673D94">
        <w:rPr>
          <w:rStyle w:val="af"/>
          <w:sz w:val="24"/>
          <w:szCs w:val="24"/>
          <w:lang w:val="en-US"/>
        </w:rPr>
        <w:t>https://doi.org/10.55959/10.55959/msu0579-9414.5.78.4.2</w:t>
      </w:r>
      <w:r w:rsidR="00B57380">
        <w:rPr>
          <w:rStyle w:val="af"/>
          <w:sz w:val="24"/>
          <w:szCs w:val="24"/>
          <w:lang w:val="en-US"/>
        </w:rPr>
        <w:fldChar w:fldCharType="end"/>
      </w:r>
      <w:r w:rsidRPr="00673D94">
        <w:rPr>
          <w:sz w:val="24"/>
          <w:szCs w:val="24"/>
          <w:lang w:val="en-US"/>
        </w:rPr>
        <w:t>.</w:t>
      </w:r>
      <w:r w:rsidRPr="00D960B9">
        <w:rPr>
          <w:sz w:val="24"/>
          <w:szCs w:val="24"/>
          <w:shd w:val="clear" w:color="auto" w:fill="FFFFFF"/>
          <w:lang w:val="en-US"/>
        </w:rPr>
        <w:t xml:space="preserve"> (In Russ).</w:t>
      </w:r>
    </w:p>
    <w:p w14:paraId="5509B24D" w14:textId="77777777" w:rsidR="00BE3901" w:rsidRPr="00156309" w:rsidRDefault="00BE3901" w:rsidP="00BE3901">
      <w:pPr>
        <w:rPr>
          <w:sz w:val="24"/>
          <w:szCs w:val="24"/>
          <w:lang w:val="en-US"/>
        </w:rPr>
      </w:pPr>
      <w:proofErr w:type="spellStart"/>
      <w:r w:rsidRPr="00DA5229">
        <w:rPr>
          <w:sz w:val="24"/>
          <w:szCs w:val="24"/>
          <w:shd w:val="clear" w:color="auto" w:fill="FFFFFF"/>
          <w:lang w:val="en-US"/>
        </w:rPr>
        <w:t>Bezuglova</w:t>
      </w:r>
      <w:proofErr w:type="spellEnd"/>
      <w:r w:rsidRPr="006236FD">
        <w:rPr>
          <w:sz w:val="24"/>
          <w:szCs w:val="24"/>
          <w:shd w:val="clear" w:color="auto" w:fill="FFFFFF"/>
          <w:lang w:val="en-US"/>
        </w:rPr>
        <w:t xml:space="preserve"> </w:t>
      </w:r>
      <w:r w:rsidRPr="00DA5229">
        <w:rPr>
          <w:sz w:val="24"/>
          <w:szCs w:val="24"/>
          <w:shd w:val="clear" w:color="auto" w:fill="FFFFFF"/>
          <w:lang w:val="en-US"/>
        </w:rPr>
        <w:t>O</w:t>
      </w:r>
      <w:r w:rsidRPr="006236FD">
        <w:rPr>
          <w:sz w:val="24"/>
          <w:szCs w:val="24"/>
          <w:shd w:val="clear" w:color="auto" w:fill="FFFFFF"/>
          <w:lang w:val="en-US"/>
        </w:rPr>
        <w:t>.</w:t>
      </w:r>
      <w:r w:rsidRPr="00DA5229">
        <w:rPr>
          <w:sz w:val="24"/>
          <w:szCs w:val="24"/>
          <w:shd w:val="clear" w:color="auto" w:fill="FFFFFF"/>
          <w:lang w:val="en-US"/>
        </w:rPr>
        <w:t>S</w:t>
      </w:r>
      <w:r w:rsidRPr="006236FD">
        <w:rPr>
          <w:sz w:val="24"/>
          <w:szCs w:val="24"/>
          <w:shd w:val="clear" w:color="auto" w:fill="FFFFFF"/>
          <w:lang w:val="en-US"/>
        </w:rPr>
        <w:t xml:space="preserve">., </w:t>
      </w:r>
      <w:proofErr w:type="spellStart"/>
      <w:r w:rsidRPr="00DA5229">
        <w:rPr>
          <w:sz w:val="24"/>
          <w:szCs w:val="24"/>
          <w:shd w:val="clear" w:color="auto" w:fill="FFFFFF"/>
          <w:lang w:val="en-US"/>
        </w:rPr>
        <w:t>Ilyinskaya</w:t>
      </w:r>
      <w:proofErr w:type="spellEnd"/>
      <w:r w:rsidRPr="006236FD">
        <w:rPr>
          <w:sz w:val="24"/>
          <w:szCs w:val="24"/>
          <w:shd w:val="clear" w:color="auto" w:fill="FFFFFF"/>
          <w:lang w:val="en-US"/>
        </w:rPr>
        <w:t xml:space="preserve"> </w:t>
      </w:r>
      <w:r w:rsidRPr="00DA5229">
        <w:rPr>
          <w:sz w:val="24"/>
          <w:szCs w:val="24"/>
          <w:shd w:val="clear" w:color="auto" w:fill="FFFFFF"/>
          <w:lang w:val="en-US"/>
        </w:rPr>
        <w:t>I</w:t>
      </w:r>
      <w:r w:rsidRPr="006236FD">
        <w:rPr>
          <w:sz w:val="24"/>
          <w:szCs w:val="24"/>
          <w:shd w:val="clear" w:color="auto" w:fill="FFFFFF"/>
          <w:lang w:val="en-US"/>
        </w:rPr>
        <w:t>.</w:t>
      </w:r>
      <w:r w:rsidRPr="00DA5229">
        <w:rPr>
          <w:sz w:val="24"/>
          <w:szCs w:val="24"/>
          <w:shd w:val="clear" w:color="auto" w:fill="FFFFFF"/>
          <w:lang w:val="en-US"/>
        </w:rPr>
        <w:t>N</w:t>
      </w:r>
      <w:r w:rsidRPr="006236FD">
        <w:rPr>
          <w:sz w:val="24"/>
          <w:szCs w:val="24"/>
          <w:shd w:val="clear" w:color="auto" w:fill="FFFFFF"/>
          <w:lang w:val="en-US"/>
        </w:rPr>
        <w:t xml:space="preserve">., </w:t>
      </w:r>
      <w:proofErr w:type="spellStart"/>
      <w:r w:rsidRPr="00DA5229">
        <w:rPr>
          <w:sz w:val="24"/>
          <w:szCs w:val="24"/>
          <w:shd w:val="clear" w:color="auto" w:fill="FFFFFF"/>
          <w:lang w:val="en-US"/>
        </w:rPr>
        <w:t>Zakrutkin</w:t>
      </w:r>
      <w:proofErr w:type="spellEnd"/>
      <w:r w:rsidRPr="006236FD">
        <w:rPr>
          <w:sz w:val="24"/>
          <w:szCs w:val="24"/>
          <w:shd w:val="clear" w:color="auto" w:fill="FFFFFF"/>
          <w:lang w:val="en-US"/>
        </w:rPr>
        <w:t xml:space="preserve"> </w:t>
      </w:r>
      <w:r w:rsidRPr="00DA5229">
        <w:rPr>
          <w:sz w:val="24"/>
          <w:szCs w:val="24"/>
          <w:shd w:val="clear" w:color="auto" w:fill="FFFFFF"/>
          <w:lang w:val="en-US"/>
        </w:rPr>
        <w:t>V</w:t>
      </w:r>
      <w:r w:rsidRPr="006236FD">
        <w:rPr>
          <w:sz w:val="24"/>
          <w:szCs w:val="24"/>
          <w:shd w:val="clear" w:color="auto" w:fill="FFFFFF"/>
          <w:lang w:val="en-US"/>
        </w:rPr>
        <w:t>.</w:t>
      </w:r>
      <w:r w:rsidRPr="00DA5229">
        <w:rPr>
          <w:sz w:val="24"/>
          <w:szCs w:val="24"/>
          <w:shd w:val="clear" w:color="auto" w:fill="FFFFFF"/>
          <w:lang w:val="en-US"/>
        </w:rPr>
        <w:t>E</w:t>
      </w:r>
      <w:r w:rsidRPr="006236FD">
        <w:rPr>
          <w:sz w:val="24"/>
          <w:szCs w:val="24"/>
          <w:shd w:val="clear" w:color="auto" w:fill="FFFFFF"/>
          <w:lang w:val="en-US"/>
        </w:rPr>
        <w:t xml:space="preserve">., </w:t>
      </w:r>
      <w:proofErr w:type="spellStart"/>
      <w:r w:rsidRPr="00DA5229">
        <w:rPr>
          <w:sz w:val="24"/>
          <w:szCs w:val="24"/>
          <w:shd w:val="clear" w:color="auto" w:fill="FFFFFF"/>
          <w:lang w:val="en-US"/>
        </w:rPr>
        <w:t>Nazarenko</w:t>
      </w:r>
      <w:proofErr w:type="spellEnd"/>
      <w:r w:rsidRPr="006236FD">
        <w:rPr>
          <w:sz w:val="24"/>
          <w:szCs w:val="24"/>
          <w:shd w:val="clear" w:color="auto" w:fill="FFFFFF"/>
          <w:lang w:val="en-US"/>
        </w:rPr>
        <w:t xml:space="preserve"> </w:t>
      </w:r>
      <w:r w:rsidRPr="00DA5229">
        <w:rPr>
          <w:sz w:val="24"/>
          <w:szCs w:val="24"/>
          <w:shd w:val="clear" w:color="auto" w:fill="FFFFFF"/>
          <w:lang w:val="en-US"/>
        </w:rPr>
        <w:t>O</w:t>
      </w:r>
      <w:r w:rsidRPr="006236FD">
        <w:rPr>
          <w:sz w:val="24"/>
          <w:szCs w:val="24"/>
          <w:shd w:val="clear" w:color="auto" w:fill="FFFFFF"/>
          <w:lang w:val="en-US"/>
        </w:rPr>
        <w:t>.</w:t>
      </w:r>
      <w:r w:rsidRPr="00DA5229">
        <w:rPr>
          <w:sz w:val="24"/>
          <w:szCs w:val="24"/>
          <w:shd w:val="clear" w:color="auto" w:fill="FFFFFF"/>
          <w:lang w:val="en-US"/>
        </w:rPr>
        <w:t>G</w:t>
      </w:r>
      <w:r w:rsidRPr="006236FD">
        <w:rPr>
          <w:sz w:val="24"/>
          <w:szCs w:val="24"/>
          <w:shd w:val="clear" w:color="auto" w:fill="FFFFFF"/>
          <w:lang w:val="en-US"/>
        </w:rPr>
        <w:t xml:space="preserve">., </w:t>
      </w:r>
      <w:r w:rsidRPr="00DA5229">
        <w:rPr>
          <w:sz w:val="24"/>
          <w:szCs w:val="24"/>
          <w:shd w:val="clear" w:color="auto" w:fill="FFFFFF"/>
          <w:lang w:val="en-US"/>
        </w:rPr>
        <w:t>Litvinov</w:t>
      </w:r>
      <w:r w:rsidRPr="006236FD">
        <w:rPr>
          <w:sz w:val="24"/>
          <w:szCs w:val="24"/>
          <w:shd w:val="clear" w:color="auto" w:fill="FFFFFF"/>
          <w:lang w:val="en-US"/>
        </w:rPr>
        <w:t xml:space="preserve"> </w:t>
      </w:r>
      <w:proofErr w:type="spellStart"/>
      <w:r w:rsidRPr="00DA5229">
        <w:rPr>
          <w:sz w:val="24"/>
          <w:szCs w:val="24"/>
          <w:shd w:val="clear" w:color="auto" w:fill="FFFFFF"/>
          <w:lang w:val="en-US"/>
        </w:rPr>
        <w:t>Yu</w:t>
      </w:r>
      <w:r w:rsidRPr="006236FD">
        <w:rPr>
          <w:sz w:val="24"/>
          <w:szCs w:val="24"/>
          <w:shd w:val="clear" w:color="auto" w:fill="FFFFFF"/>
          <w:lang w:val="en-US"/>
        </w:rPr>
        <w:t>.</w:t>
      </w:r>
      <w:r w:rsidRPr="00DA5229">
        <w:rPr>
          <w:sz w:val="24"/>
          <w:szCs w:val="24"/>
          <w:shd w:val="clear" w:color="auto" w:fill="FFFFFF"/>
          <w:lang w:val="en-US"/>
        </w:rPr>
        <w:t>A</w:t>
      </w:r>
      <w:proofErr w:type="spellEnd"/>
      <w:r w:rsidRPr="006236FD">
        <w:rPr>
          <w:sz w:val="24"/>
          <w:szCs w:val="24"/>
          <w:shd w:val="clear" w:color="auto" w:fill="FFFFFF"/>
          <w:lang w:val="en-US"/>
        </w:rPr>
        <w:t xml:space="preserve">., </w:t>
      </w:r>
      <w:proofErr w:type="spellStart"/>
      <w:r w:rsidRPr="00DA5229">
        <w:rPr>
          <w:sz w:val="24"/>
          <w:szCs w:val="24"/>
          <w:shd w:val="clear" w:color="auto" w:fill="FFFFFF"/>
          <w:lang w:val="en-US"/>
        </w:rPr>
        <w:t>Gayevaya</w:t>
      </w:r>
      <w:proofErr w:type="spellEnd"/>
      <w:r w:rsidRPr="006236FD">
        <w:rPr>
          <w:sz w:val="24"/>
          <w:szCs w:val="24"/>
          <w:shd w:val="clear" w:color="auto" w:fill="FFFFFF"/>
          <w:lang w:val="en-US"/>
        </w:rPr>
        <w:t xml:space="preserve"> </w:t>
      </w:r>
      <w:r w:rsidRPr="00DA5229">
        <w:rPr>
          <w:sz w:val="24"/>
          <w:szCs w:val="24"/>
          <w:shd w:val="clear" w:color="auto" w:fill="FFFFFF"/>
          <w:lang w:val="en-US"/>
        </w:rPr>
        <w:t>E</w:t>
      </w:r>
      <w:r w:rsidRPr="006236FD">
        <w:rPr>
          <w:sz w:val="24"/>
          <w:szCs w:val="24"/>
          <w:shd w:val="clear" w:color="auto" w:fill="FFFFFF"/>
          <w:lang w:val="en-US"/>
        </w:rPr>
        <w:t>.</w:t>
      </w:r>
      <w:r w:rsidRPr="00DA5229">
        <w:rPr>
          <w:sz w:val="24"/>
          <w:szCs w:val="24"/>
          <w:shd w:val="clear" w:color="auto" w:fill="FFFFFF"/>
          <w:lang w:val="en-US"/>
        </w:rPr>
        <w:t>A</w:t>
      </w:r>
      <w:r w:rsidRPr="006236FD">
        <w:rPr>
          <w:sz w:val="24"/>
          <w:szCs w:val="24"/>
          <w:shd w:val="clear" w:color="auto" w:fill="FFFFFF"/>
          <w:lang w:val="en-US"/>
        </w:rPr>
        <w:t xml:space="preserve">., </w:t>
      </w:r>
      <w:proofErr w:type="spellStart"/>
      <w:r w:rsidRPr="00DA5229">
        <w:rPr>
          <w:sz w:val="24"/>
          <w:szCs w:val="24"/>
          <w:shd w:val="clear" w:color="auto" w:fill="FFFFFF"/>
          <w:lang w:val="en-US"/>
        </w:rPr>
        <w:t>Mezhenkov</w:t>
      </w:r>
      <w:proofErr w:type="spellEnd"/>
      <w:r w:rsidRPr="006236FD">
        <w:rPr>
          <w:sz w:val="24"/>
          <w:szCs w:val="24"/>
          <w:shd w:val="clear" w:color="auto" w:fill="FFFFFF"/>
          <w:lang w:val="en-US"/>
        </w:rPr>
        <w:t xml:space="preserve"> </w:t>
      </w:r>
      <w:r w:rsidRPr="00DA5229">
        <w:rPr>
          <w:sz w:val="24"/>
          <w:szCs w:val="24"/>
          <w:shd w:val="clear" w:color="auto" w:fill="FFFFFF"/>
          <w:lang w:val="en-US"/>
        </w:rPr>
        <w:t>A</w:t>
      </w:r>
      <w:r w:rsidRPr="006236FD">
        <w:rPr>
          <w:sz w:val="24"/>
          <w:szCs w:val="24"/>
          <w:shd w:val="clear" w:color="auto" w:fill="FFFFFF"/>
          <w:lang w:val="en-US"/>
        </w:rPr>
        <w:t>.</w:t>
      </w:r>
      <w:r w:rsidRPr="00DA5229">
        <w:rPr>
          <w:sz w:val="24"/>
          <w:szCs w:val="24"/>
          <w:shd w:val="clear" w:color="auto" w:fill="FFFFFF"/>
          <w:lang w:val="en-US"/>
        </w:rPr>
        <w:t>A</w:t>
      </w:r>
      <w:r w:rsidRPr="006236FD">
        <w:rPr>
          <w:sz w:val="24"/>
          <w:szCs w:val="24"/>
          <w:shd w:val="clear" w:color="auto" w:fill="FFFFFF"/>
          <w:lang w:val="en-US"/>
        </w:rPr>
        <w:t xml:space="preserve">., </w:t>
      </w:r>
      <w:proofErr w:type="spellStart"/>
      <w:r w:rsidRPr="00DA5229">
        <w:rPr>
          <w:sz w:val="24"/>
          <w:szCs w:val="24"/>
          <w:shd w:val="clear" w:color="auto" w:fill="FFFFFF"/>
          <w:lang w:val="en-US"/>
        </w:rPr>
        <w:t>Zhumbey</w:t>
      </w:r>
      <w:proofErr w:type="spellEnd"/>
      <w:r w:rsidRPr="006236FD">
        <w:rPr>
          <w:sz w:val="24"/>
          <w:szCs w:val="24"/>
          <w:shd w:val="clear" w:color="auto" w:fill="FFFFFF"/>
          <w:lang w:val="en-US"/>
        </w:rPr>
        <w:t xml:space="preserve"> </w:t>
      </w:r>
      <w:r w:rsidRPr="00DA5229">
        <w:rPr>
          <w:sz w:val="24"/>
          <w:szCs w:val="24"/>
          <w:shd w:val="clear" w:color="auto" w:fill="FFFFFF"/>
          <w:lang w:val="en-US"/>
        </w:rPr>
        <w:t>A</w:t>
      </w:r>
      <w:r w:rsidRPr="006236FD">
        <w:rPr>
          <w:sz w:val="24"/>
          <w:szCs w:val="24"/>
          <w:shd w:val="clear" w:color="auto" w:fill="FFFFFF"/>
          <w:lang w:val="en-US"/>
        </w:rPr>
        <w:t>.</w:t>
      </w:r>
      <w:r w:rsidRPr="00DA5229">
        <w:rPr>
          <w:sz w:val="24"/>
          <w:szCs w:val="24"/>
          <w:shd w:val="clear" w:color="auto" w:fill="FFFFFF"/>
          <w:lang w:val="en-US"/>
        </w:rPr>
        <w:t>I</w:t>
      </w:r>
      <w:r w:rsidRPr="006236FD">
        <w:rPr>
          <w:sz w:val="24"/>
          <w:szCs w:val="24"/>
          <w:shd w:val="clear" w:color="auto" w:fill="FFFFFF"/>
          <w:lang w:val="en-US"/>
        </w:rPr>
        <w:t xml:space="preserve">. </w:t>
      </w:r>
      <w:r w:rsidRPr="00DA5229">
        <w:rPr>
          <w:sz w:val="24"/>
          <w:szCs w:val="24"/>
          <w:shd w:val="clear" w:color="auto" w:fill="FFFFFF"/>
          <w:lang w:val="en-US"/>
        </w:rPr>
        <w:t>Dynamics</w:t>
      </w:r>
      <w:r w:rsidRPr="006236FD">
        <w:rPr>
          <w:sz w:val="24"/>
          <w:szCs w:val="24"/>
          <w:shd w:val="clear" w:color="auto" w:fill="FFFFFF"/>
          <w:lang w:val="en-US"/>
        </w:rPr>
        <w:t xml:space="preserve"> </w:t>
      </w:r>
      <w:r w:rsidRPr="00DA5229">
        <w:rPr>
          <w:sz w:val="24"/>
          <w:szCs w:val="24"/>
          <w:shd w:val="clear" w:color="auto" w:fill="FFFFFF"/>
          <w:lang w:val="en-US"/>
        </w:rPr>
        <w:t>of</w:t>
      </w:r>
      <w:r w:rsidRPr="006236FD">
        <w:rPr>
          <w:sz w:val="24"/>
          <w:szCs w:val="24"/>
          <w:shd w:val="clear" w:color="auto" w:fill="FFFFFF"/>
          <w:lang w:val="en-US"/>
        </w:rPr>
        <w:t xml:space="preserve"> </w:t>
      </w:r>
      <w:r w:rsidRPr="00DA5229">
        <w:rPr>
          <w:sz w:val="24"/>
          <w:szCs w:val="24"/>
          <w:shd w:val="clear" w:color="auto" w:fill="FFFFFF"/>
          <w:lang w:val="en-US"/>
        </w:rPr>
        <w:t>Land</w:t>
      </w:r>
      <w:r w:rsidRPr="006236FD">
        <w:rPr>
          <w:sz w:val="24"/>
          <w:szCs w:val="24"/>
          <w:shd w:val="clear" w:color="auto" w:fill="FFFFFF"/>
          <w:lang w:val="en-US"/>
        </w:rPr>
        <w:t xml:space="preserve"> </w:t>
      </w:r>
      <w:r w:rsidRPr="00DA5229">
        <w:rPr>
          <w:sz w:val="24"/>
          <w:szCs w:val="24"/>
          <w:shd w:val="clear" w:color="auto" w:fill="FFFFFF"/>
          <w:lang w:val="en-US"/>
        </w:rPr>
        <w:t>Degradation</w:t>
      </w:r>
      <w:r w:rsidRPr="006236FD">
        <w:rPr>
          <w:sz w:val="24"/>
          <w:szCs w:val="24"/>
          <w:shd w:val="clear" w:color="auto" w:fill="FFFFFF"/>
          <w:lang w:val="en-US"/>
        </w:rPr>
        <w:t xml:space="preserve"> </w:t>
      </w:r>
      <w:r w:rsidRPr="00DA5229">
        <w:rPr>
          <w:sz w:val="24"/>
          <w:szCs w:val="24"/>
          <w:shd w:val="clear" w:color="auto" w:fill="FFFFFF"/>
          <w:lang w:val="en-US"/>
        </w:rPr>
        <w:t>in</w:t>
      </w:r>
      <w:r w:rsidRPr="006236FD">
        <w:rPr>
          <w:sz w:val="24"/>
          <w:szCs w:val="24"/>
          <w:shd w:val="clear" w:color="auto" w:fill="FFFFFF"/>
          <w:lang w:val="en-US"/>
        </w:rPr>
        <w:t xml:space="preserve"> </w:t>
      </w:r>
      <w:r w:rsidRPr="00DA5229">
        <w:rPr>
          <w:sz w:val="24"/>
          <w:szCs w:val="24"/>
          <w:shd w:val="clear" w:color="auto" w:fill="FFFFFF"/>
          <w:lang w:val="en-US"/>
        </w:rPr>
        <w:t>Rostov</w:t>
      </w:r>
      <w:r w:rsidRPr="006236FD">
        <w:rPr>
          <w:sz w:val="24"/>
          <w:szCs w:val="24"/>
          <w:shd w:val="clear" w:color="auto" w:fill="FFFFFF"/>
          <w:lang w:val="en-US"/>
        </w:rPr>
        <w:t xml:space="preserve"> </w:t>
      </w:r>
      <w:r w:rsidRPr="00DA5229">
        <w:rPr>
          <w:sz w:val="24"/>
          <w:szCs w:val="24"/>
          <w:shd w:val="clear" w:color="auto" w:fill="FFFFFF"/>
          <w:lang w:val="en-US"/>
        </w:rPr>
        <w:t>Oblast</w:t>
      </w:r>
      <w:r w:rsidRPr="006236FD">
        <w:rPr>
          <w:sz w:val="24"/>
          <w:szCs w:val="24"/>
          <w:shd w:val="clear" w:color="auto" w:fill="FFFFFF"/>
          <w:lang w:val="en-US"/>
        </w:rPr>
        <w:t>.</w:t>
      </w:r>
      <w:r w:rsidRPr="00DA5229">
        <w:rPr>
          <w:sz w:val="24"/>
          <w:szCs w:val="24"/>
          <w:shd w:val="clear" w:color="auto" w:fill="FFFFFF"/>
          <w:lang w:val="en-US"/>
        </w:rPr>
        <w:t> </w:t>
      </w:r>
      <w:proofErr w:type="spellStart"/>
      <w:r w:rsidRPr="00DA5229">
        <w:rPr>
          <w:sz w:val="24"/>
          <w:szCs w:val="24"/>
          <w:shd w:val="clear" w:color="auto" w:fill="FFFFFF"/>
          <w:lang w:val="en-US"/>
        </w:rPr>
        <w:t>Izvestiya</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Rossiiskoi</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Akademii</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Nauk</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Seriya</w:t>
      </w:r>
      <w:proofErr w:type="spellEnd"/>
      <w:r w:rsidRPr="00DA5229">
        <w:rPr>
          <w:sz w:val="24"/>
          <w:szCs w:val="24"/>
          <w:shd w:val="clear" w:color="auto" w:fill="FFFFFF"/>
          <w:lang w:val="en-US"/>
        </w:rPr>
        <w:t xml:space="preserve"> </w:t>
      </w:r>
      <w:proofErr w:type="spellStart"/>
      <w:r w:rsidRPr="00DA5229">
        <w:rPr>
          <w:sz w:val="24"/>
          <w:szCs w:val="24"/>
          <w:shd w:val="clear" w:color="auto" w:fill="FFFFFF"/>
          <w:lang w:val="en-US"/>
        </w:rPr>
        <w:t>Geograficheskaya</w:t>
      </w:r>
      <w:proofErr w:type="spellEnd"/>
      <w:r w:rsidRPr="00DA5229">
        <w:rPr>
          <w:sz w:val="24"/>
          <w:szCs w:val="24"/>
          <w:shd w:val="clear" w:color="auto" w:fill="FFFFFF"/>
          <w:lang w:val="en-US"/>
        </w:rPr>
        <w:t>. 2022;</w:t>
      </w:r>
      <w:r w:rsidRPr="00AB0476">
        <w:rPr>
          <w:sz w:val="24"/>
          <w:szCs w:val="24"/>
          <w:shd w:val="clear" w:color="auto" w:fill="FFFFFF"/>
          <w:lang w:val="en-US"/>
        </w:rPr>
        <w:t xml:space="preserve"> </w:t>
      </w:r>
      <w:r w:rsidRPr="00DA5229">
        <w:rPr>
          <w:sz w:val="24"/>
          <w:szCs w:val="24"/>
          <w:shd w:val="clear" w:color="auto" w:fill="FFFFFF"/>
          <w:lang w:val="en-US"/>
        </w:rPr>
        <w:t>86(1</w:t>
      </w:r>
      <w:proofErr w:type="gramStart"/>
      <w:r w:rsidRPr="00DA5229">
        <w:rPr>
          <w:sz w:val="24"/>
          <w:szCs w:val="24"/>
          <w:shd w:val="clear" w:color="auto" w:fill="FFFFFF"/>
          <w:lang w:val="en-US"/>
        </w:rPr>
        <w:t>)</w:t>
      </w:r>
      <w:r w:rsidRPr="00AB0476">
        <w:rPr>
          <w:sz w:val="24"/>
          <w:szCs w:val="24"/>
          <w:shd w:val="clear" w:color="auto" w:fill="FFFFFF"/>
          <w:lang w:val="en-US"/>
        </w:rPr>
        <w:t xml:space="preserve"> </w:t>
      </w:r>
      <w:r w:rsidRPr="00DA5229">
        <w:rPr>
          <w:sz w:val="24"/>
          <w:szCs w:val="24"/>
          <w:shd w:val="clear" w:color="auto" w:fill="FFFFFF"/>
          <w:lang w:val="en-US"/>
        </w:rPr>
        <w:t>:</w:t>
      </w:r>
      <w:proofErr w:type="gramEnd"/>
      <w:r w:rsidRPr="00DA5229">
        <w:rPr>
          <w:sz w:val="24"/>
          <w:szCs w:val="24"/>
          <w:shd w:val="clear" w:color="auto" w:fill="FFFFFF"/>
          <w:lang w:val="en-US"/>
        </w:rPr>
        <w:t>41-54. </w:t>
      </w:r>
      <w:r w:rsidR="00B57380">
        <w:fldChar w:fldCharType="begin"/>
      </w:r>
      <w:r w:rsidR="00B57380" w:rsidRPr="002F7214">
        <w:rPr>
          <w:lang w:val="en-US"/>
        </w:rPr>
        <w:instrText xml:space="preserve"> HYPERLINK "https://doi.org/10.31857/S2587556622010034" \t "_blank" </w:instrText>
      </w:r>
      <w:r w:rsidR="00B57380">
        <w:fldChar w:fldCharType="separate"/>
      </w:r>
      <w:proofErr w:type="gramStart"/>
      <w:r w:rsidRPr="00DA5229">
        <w:rPr>
          <w:rStyle w:val="af"/>
          <w:rFonts w:eastAsiaTheme="majorEastAsia"/>
          <w:sz w:val="24"/>
          <w:szCs w:val="24"/>
          <w:shd w:val="clear" w:color="auto" w:fill="FFFFFF"/>
          <w:lang w:val="en-US"/>
        </w:rPr>
        <w:t>https</w:t>
      </w:r>
      <w:r w:rsidRPr="00156309">
        <w:rPr>
          <w:rStyle w:val="af"/>
          <w:rFonts w:eastAsiaTheme="majorEastAsia"/>
          <w:sz w:val="24"/>
          <w:szCs w:val="24"/>
          <w:shd w:val="clear" w:color="auto" w:fill="FFFFFF"/>
          <w:lang w:val="en-US"/>
        </w:rPr>
        <w:t>://</w:t>
      </w:r>
      <w:r w:rsidRPr="00DA5229">
        <w:rPr>
          <w:rStyle w:val="af"/>
          <w:rFonts w:eastAsiaTheme="majorEastAsia"/>
          <w:sz w:val="24"/>
          <w:szCs w:val="24"/>
          <w:shd w:val="clear" w:color="auto" w:fill="FFFFFF"/>
          <w:lang w:val="en-US"/>
        </w:rPr>
        <w:t>doi</w:t>
      </w:r>
      <w:r w:rsidRPr="00156309">
        <w:rPr>
          <w:rStyle w:val="af"/>
          <w:rFonts w:eastAsiaTheme="majorEastAsia"/>
          <w:sz w:val="24"/>
          <w:szCs w:val="24"/>
          <w:shd w:val="clear" w:color="auto" w:fill="FFFFFF"/>
          <w:lang w:val="en-US"/>
        </w:rPr>
        <w:t>.</w:t>
      </w:r>
      <w:r w:rsidRPr="00DA5229">
        <w:rPr>
          <w:rStyle w:val="af"/>
          <w:rFonts w:eastAsiaTheme="majorEastAsia"/>
          <w:sz w:val="24"/>
          <w:szCs w:val="24"/>
          <w:shd w:val="clear" w:color="auto" w:fill="FFFFFF"/>
          <w:lang w:val="en-US"/>
        </w:rPr>
        <w:t>org</w:t>
      </w:r>
      <w:r w:rsidRPr="00156309">
        <w:rPr>
          <w:rStyle w:val="af"/>
          <w:rFonts w:eastAsiaTheme="majorEastAsia"/>
          <w:sz w:val="24"/>
          <w:szCs w:val="24"/>
          <w:shd w:val="clear" w:color="auto" w:fill="FFFFFF"/>
          <w:lang w:val="en-US"/>
        </w:rPr>
        <w:t>/10.31857/</w:t>
      </w:r>
      <w:r w:rsidRPr="00DA5229">
        <w:rPr>
          <w:rStyle w:val="af"/>
          <w:rFonts w:eastAsiaTheme="majorEastAsia"/>
          <w:sz w:val="24"/>
          <w:szCs w:val="24"/>
          <w:shd w:val="clear" w:color="auto" w:fill="FFFFFF"/>
          <w:lang w:val="en-US"/>
        </w:rPr>
        <w:t>S</w:t>
      </w:r>
      <w:r w:rsidRPr="00156309">
        <w:rPr>
          <w:rStyle w:val="af"/>
          <w:rFonts w:eastAsiaTheme="majorEastAsia"/>
          <w:sz w:val="24"/>
          <w:szCs w:val="24"/>
          <w:shd w:val="clear" w:color="auto" w:fill="FFFFFF"/>
          <w:lang w:val="en-US"/>
        </w:rPr>
        <w:t>2587556622010034</w:t>
      </w:r>
      <w:r w:rsidR="00B57380">
        <w:rPr>
          <w:rStyle w:val="af"/>
          <w:rFonts w:eastAsiaTheme="majorEastAsia"/>
          <w:sz w:val="24"/>
          <w:szCs w:val="24"/>
          <w:shd w:val="clear" w:color="auto" w:fill="FFFFFF"/>
          <w:lang w:val="en-US"/>
        </w:rPr>
        <w:fldChar w:fldCharType="end"/>
      </w:r>
      <w:r w:rsidRPr="00DA5229">
        <w:rPr>
          <w:sz w:val="24"/>
          <w:szCs w:val="24"/>
          <w:shd w:val="clear" w:color="auto" w:fill="FFFFFF"/>
          <w:lang w:val="en-US"/>
        </w:rPr>
        <w:t> (In Russ.)</w:t>
      </w:r>
      <w:proofErr w:type="gramEnd"/>
    </w:p>
    <w:p w14:paraId="700A20D7" w14:textId="77777777" w:rsidR="00BE3901" w:rsidRPr="00D960B9" w:rsidRDefault="00BE3901" w:rsidP="00BE3901">
      <w:pPr>
        <w:rPr>
          <w:sz w:val="24"/>
          <w:szCs w:val="24"/>
          <w:lang w:val="en-US"/>
        </w:rPr>
      </w:pPr>
      <w:proofErr w:type="spellStart"/>
      <w:proofErr w:type="gramStart"/>
      <w:r w:rsidRPr="00673D94">
        <w:rPr>
          <w:sz w:val="24"/>
          <w:szCs w:val="24"/>
          <w:lang w:val="en-US"/>
        </w:rPr>
        <w:t>Borin</w:t>
      </w:r>
      <w:proofErr w:type="spellEnd"/>
      <w:r w:rsidRPr="00673D94">
        <w:rPr>
          <w:sz w:val="24"/>
          <w:szCs w:val="24"/>
          <w:lang w:val="en-US"/>
        </w:rPr>
        <w:t xml:space="preserve"> A.A., </w:t>
      </w:r>
      <w:proofErr w:type="spellStart"/>
      <w:r w:rsidRPr="00673D94">
        <w:rPr>
          <w:sz w:val="24"/>
          <w:szCs w:val="24"/>
          <w:lang w:val="en-US"/>
        </w:rPr>
        <w:t>Loshhinina</w:t>
      </w:r>
      <w:proofErr w:type="spellEnd"/>
      <w:r w:rsidRPr="00673D94">
        <w:rPr>
          <w:sz w:val="24"/>
          <w:szCs w:val="24"/>
          <w:lang w:val="en-US"/>
        </w:rPr>
        <w:t xml:space="preserve"> A.E`.</w:t>
      </w:r>
      <w:proofErr w:type="gramEnd"/>
      <w:r w:rsidRPr="00673D94">
        <w:rPr>
          <w:sz w:val="24"/>
          <w:szCs w:val="24"/>
          <w:lang w:val="en-US"/>
        </w:rPr>
        <w:t xml:space="preserve"> </w:t>
      </w:r>
      <w:proofErr w:type="spellStart"/>
      <w:r w:rsidRPr="00673D94">
        <w:rPr>
          <w:sz w:val="24"/>
          <w:szCs w:val="24"/>
          <w:lang w:val="en-US"/>
        </w:rPr>
        <w:t>Vliyanie</w:t>
      </w:r>
      <w:proofErr w:type="spellEnd"/>
      <w:r w:rsidRPr="00673D94">
        <w:rPr>
          <w:sz w:val="24"/>
          <w:szCs w:val="24"/>
          <w:lang w:val="en-US"/>
        </w:rPr>
        <w:t xml:space="preserve"> </w:t>
      </w:r>
      <w:proofErr w:type="spellStart"/>
      <w:r w:rsidRPr="00673D94">
        <w:rPr>
          <w:sz w:val="24"/>
          <w:szCs w:val="24"/>
          <w:lang w:val="en-US"/>
        </w:rPr>
        <w:t>razlichny`x</w:t>
      </w:r>
      <w:proofErr w:type="spellEnd"/>
      <w:r w:rsidRPr="00673D94">
        <w:rPr>
          <w:sz w:val="24"/>
          <w:szCs w:val="24"/>
          <w:lang w:val="en-US"/>
        </w:rPr>
        <w:t xml:space="preserve"> </w:t>
      </w:r>
      <w:proofErr w:type="spellStart"/>
      <w:r w:rsidRPr="00673D94">
        <w:rPr>
          <w:sz w:val="24"/>
          <w:szCs w:val="24"/>
          <w:lang w:val="en-US"/>
        </w:rPr>
        <w:t>sistem</w:t>
      </w:r>
      <w:proofErr w:type="spellEnd"/>
      <w:r w:rsidRPr="00673D94">
        <w:rPr>
          <w:sz w:val="24"/>
          <w:szCs w:val="24"/>
          <w:lang w:val="en-US"/>
        </w:rPr>
        <w:t xml:space="preserve"> </w:t>
      </w:r>
      <w:proofErr w:type="spellStart"/>
      <w:r w:rsidRPr="00673D94">
        <w:rPr>
          <w:sz w:val="24"/>
          <w:szCs w:val="24"/>
          <w:lang w:val="en-US"/>
        </w:rPr>
        <w:t>obrabotki</w:t>
      </w:r>
      <w:proofErr w:type="spellEnd"/>
      <w:r w:rsidRPr="00673D94">
        <w:rPr>
          <w:sz w:val="24"/>
          <w:szCs w:val="24"/>
          <w:lang w:val="en-US"/>
        </w:rPr>
        <w:t xml:space="preserve"> </w:t>
      </w:r>
      <w:proofErr w:type="spellStart"/>
      <w:r w:rsidRPr="00673D94">
        <w:rPr>
          <w:sz w:val="24"/>
          <w:szCs w:val="24"/>
          <w:lang w:val="en-US"/>
        </w:rPr>
        <w:t>pochvy</w:t>
      </w:r>
      <w:proofErr w:type="spellEnd"/>
      <w:r w:rsidRPr="00673D94">
        <w:rPr>
          <w:sz w:val="24"/>
          <w:szCs w:val="24"/>
          <w:lang w:val="en-US"/>
        </w:rPr>
        <w:t xml:space="preserve">` </w:t>
      </w:r>
      <w:proofErr w:type="spellStart"/>
      <w:proofErr w:type="gramStart"/>
      <w:r w:rsidRPr="00673D94">
        <w:rPr>
          <w:sz w:val="24"/>
          <w:szCs w:val="24"/>
          <w:lang w:val="en-US"/>
        </w:rPr>
        <w:t>na</w:t>
      </w:r>
      <w:proofErr w:type="spellEnd"/>
      <w:proofErr w:type="gramEnd"/>
      <w:r w:rsidRPr="00673D94">
        <w:rPr>
          <w:sz w:val="24"/>
          <w:szCs w:val="24"/>
          <w:lang w:val="en-US"/>
        </w:rPr>
        <w:t xml:space="preserve"> </w:t>
      </w:r>
      <w:proofErr w:type="spellStart"/>
      <w:r w:rsidRPr="00673D94">
        <w:rPr>
          <w:sz w:val="24"/>
          <w:szCs w:val="24"/>
          <w:lang w:val="en-US"/>
        </w:rPr>
        <w:t>ee</w:t>
      </w:r>
      <w:proofErr w:type="spellEnd"/>
      <w:r w:rsidRPr="00673D94">
        <w:rPr>
          <w:sz w:val="24"/>
          <w:szCs w:val="24"/>
          <w:lang w:val="en-US"/>
        </w:rPr>
        <w:t xml:space="preserve"> </w:t>
      </w:r>
      <w:proofErr w:type="spellStart"/>
      <w:r w:rsidRPr="00673D94">
        <w:rPr>
          <w:sz w:val="24"/>
          <w:szCs w:val="24"/>
          <w:lang w:val="en-US"/>
        </w:rPr>
        <w:t>agrofizicheskie</w:t>
      </w:r>
      <w:proofErr w:type="spellEnd"/>
      <w:r w:rsidRPr="00673D94">
        <w:rPr>
          <w:sz w:val="24"/>
          <w:szCs w:val="24"/>
          <w:lang w:val="en-US"/>
        </w:rPr>
        <w:t xml:space="preserve"> </w:t>
      </w:r>
      <w:proofErr w:type="spellStart"/>
      <w:r w:rsidRPr="00673D94">
        <w:rPr>
          <w:sz w:val="24"/>
          <w:szCs w:val="24"/>
          <w:lang w:val="en-US"/>
        </w:rPr>
        <w:t>svojstva</w:t>
      </w:r>
      <w:proofErr w:type="spellEnd"/>
      <w:r w:rsidRPr="00673D94">
        <w:rPr>
          <w:sz w:val="24"/>
          <w:szCs w:val="24"/>
          <w:lang w:val="en-US"/>
        </w:rPr>
        <w:t xml:space="preserve"> i </w:t>
      </w:r>
      <w:proofErr w:type="spellStart"/>
      <w:r w:rsidRPr="00673D94">
        <w:rPr>
          <w:sz w:val="24"/>
          <w:szCs w:val="24"/>
          <w:lang w:val="en-US"/>
        </w:rPr>
        <w:t>urozhajnost</w:t>
      </w:r>
      <w:proofErr w:type="spellEnd"/>
      <w:r w:rsidRPr="00673D94">
        <w:rPr>
          <w:sz w:val="24"/>
          <w:szCs w:val="24"/>
          <w:lang w:val="en-US"/>
        </w:rPr>
        <w:t xml:space="preserve">` </w:t>
      </w:r>
      <w:proofErr w:type="spellStart"/>
      <w:r w:rsidRPr="00673D94">
        <w:rPr>
          <w:sz w:val="24"/>
          <w:szCs w:val="24"/>
          <w:lang w:val="en-US"/>
        </w:rPr>
        <w:t>kul`tur</w:t>
      </w:r>
      <w:proofErr w:type="spellEnd"/>
      <w:r w:rsidRPr="00673D94">
        <w:rPr>
          <w:sz w:val="24"/>
          <w:szCs w:val="24"/>
          <w:lang w:val="en-US"/>
        </w:rPr>
        <w:t xml:space="preserve"> </w:t>
      </w:r>
      <w:proofErr w:type="spellStart"/>
      <w:r w:rsidRPr="00673D94">
        <w:rPr>
          <w:sz w:val="24"/>
          <w:szCs w:val="24"/>
          <w:lang w:val="en-US"/>
        </w:rPr>
        <w:t>sevooborota</w:t>
      </w:r>
      <w:proofErr w:type="spellEnd"/>
      <w:r w:rsidRPr="00673D94">
        <w:rPr>
          <w:sz w:val="24"/>
          <w:szCs w:val="24"/>
          <w:lang w:val="en-US"/>
        </w:rPr>
        <w:t xml:space="preserve"> // </w:t>
      </w:r>
      <w:proofErr w:type="spellStart"/>
      <w:r w:rsidRPr="00673D94">
        <w:rPr>
          <w:sz w:val="24"/>
          <w:szCs w:val="24"/>
          <w:lang w:val="en-US"/>
        </w:rPr>
        <w:t>Agrofizika</w:t>
      </w:r>
      <w:proofErr w:type="spellEnd"/>
      <w:r w:rsidRPr="00673D94">
        <w:rPr>
          <w:sz w:val="24"/>
          <w:szCs w:val="24"/>
          <w:lang w:val="en-US"/>
        </w:rPr>
        <w:t xml:space="preserve">. 2018. № 3. </w:t>
      </w:r>
      <w:r>
        <w:rPr>
          <w:sz w:val="24"/>
          <w:szCs w:val="24"/>
        </w:rPr>
        <w:t>Р</w:t>
      </w:r>
      <w:r w:rsidRPr="00673D94">
        <w:rPr>
          <w:sz w:val="24"/>
          <w:szCs w:val="24"/>
          <w:lang w:val="en-US"/>
        </w:rPr>
        <w:t xml:space="preserve">. 1-7. </w:t>
      </w:r>
      <w:hyperlink r:id="rId26" w:history="1">
        <w:r w:rsidRPr="00673D94">
          <w:rPr>
            <w:rStyle w:val="af"/>
            <w:sz w:val="24"/>
            <w:szCs w:val="24"/>
            <w:lang w:val="en-US"/>
          </w:rPr>
          <w:t>https://doi.org/10.25695/AGRPH.2018.03.01</w:t>
        </w:r>
      </w:hyperlink>
      <w:r w:rsidRPr="00673D94">
        <w:rPr>
          <w:sz w:val="24"/>
          <w:szCs w:val="24"/>
          <w:lang w:val="en-US"/>
        </w:rPr>
        <w:t>.</w:t>
      </w:r>
      <w:r w:rsidRPr="00D960B9">
        <w:rPr>
          <w:sz w:val="24"/>
          <w:szCs w:val="24"/>
          <w:shd w:val="clear" w:color="auto" w:fill="FFFFFF"/>
          <w:lang w:val="en-US"/>
        </w:rPr>
        <w:t xml:space="preserve"> (In Russ).</w:t>
      </w:r>
    </w:p>
    <w:p w14:paraId="4F9AD563" w14:textId="77777777" w:rsidR="00BE3901" w:rsidRPr="00D960B9" w:rsidRDefault="00BE3901" w:rsidP="00BE3901">
      <w:pPr>
        <w:rPr>
          <w:sz w:val="24"/>
          <w:szCs w:val="24"/>
          <w:lang w:val="en-US"/>
        </w:rPr>
      </w:pPr>
      <w:proofErr w:type="spellStart"/>
      <w:r w:rsidRPr="00673D94">
        <w:rPr>
          <w:sz w:val="24"/>
          <w:szCs w:val="24"/>
          <w:lang w:val="en-US"/>
        </w:rPr>
        <w:t>Chebotarev</w:t>
      </w:r>
      <w:proofErr w:type="spellEnd"/>
      <w:r w:rsidRPr="00673D94">
        <w:rPr>
          <w:sz w:val="24"/>
          <w:szCs w:val="24"/>
          <w:lang w:val="en-US"/>
        </w:rPr>
        <w:t xml:space="preserve"> N.P. </w:t>
      </w:r>
      <w:proofErr w:type="spellStart"/>
      <w:r w:rsidRPr="00673D94">
        <w:rPr>
          <w:sz w:val="24"/>
          <w:szCs w:val="24"/>
          <w:lang w:val="en-US"/>
        </w:rPr>
        <w:t>Variaciya</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i ego </w:t>
      </w:r>
      <w:proofErr w:type="spellStart"/>
      <w:r w:rsidRPr="00673D94">
        <w:rPr>
          <w:sz w:val="24"/>
          <w:szCs w:val="24"/>
          <w:lang w:val="en-US"/>
        </w:rPr>
        <w:t>faktorov</w:t>
      </w:r>
      <w:proofErr w:type="spellEnd"/>
      <w:r w:rsidRPr="00673D94">
        <w:rPr>
          <w:sz w:val="24"/>
          <w:szCs w:val="24"/>
          <w:lang w:val="en-US"/>
        </w:rPr>
        <w:t xml:space="preserve"> // </w:t>
      </w:r>
      <w:proofErr w:type="spellStart"/>
      <w:r w:rsidRPr="00673D94">
        <w:rPr>
          <w:sz w:val="24"/>
          <w:szCs w:val="24"/>
          <w:lang w:val="en-US"/>
        </w:rPr>
        <w:t>Vestnik</w:t>
      </w:r>
      <w:proofErr w:type="spellEnd"/>
      <w:r w:rsidRPr="00673D94">
        <w:rPr>
          <w:sz w:val="24"/>
          <w:szCs w:val="24"/>
          <w:lang w:val="en-US"/>
        </w:rPr>
        <w:t xml:space="preserve"> </w:t>
      </w:r>
      <w:proofErr w:type="spellStart"/>
      <w:r w:rsidRPr="00673D94">
        <w:rPr>
          <w:sz w:val="24"/>
          <w:szCs w:val="24"/>
          <w:lang w:val="en-US"/>
        </w:rPr>
        <w:t>Voronezhskogo</w:t>
      </w:r>
      <w:proofErr w:type="spellEnd"/>
      <w:r w:rsidRPr="00673D94">
        <w:rPr>
          <w:sz w:val="24"/>
          <w:szCs w:val="24"/>
          <w:lang w:val="en-US"/>
        </w:rPr>
        <w:t xml:space="preserve"> </w:t>
      </w:r>
      <w:proofErr w:type="spellStart"/>
      <w:r w:rsidRPr="00673D94">
        <w:rPr>
          <w:sz w:val="24"/>
          <w:szCs w:val="24"/>
          <w:lang w:val="en-US"/>
        </w:rPr>
        <w:t>gosudarstvennogo</w:t>
      </w:r>
      <w:proofErr w:type="spellEnd"/>
      <w:r w:rsidRPr="00673D94">
        <w:rPr>
          <w:sz w:val="24"/>
          <w:szCs w:val="24"/>
          <w:lang w:val="en-US"/>
        </w:rPr>
        <w:t xml:space="preserve"> </w:t>
      </w:r>
      <w:proofErr w:type="spellStart"/>
      <w:r w:rsidRPr="00673D94">
        <w:rPr>
          <w:sz w:val="24"/>
          <w:szCs w:val="24"/>
          <w:lang w:val="en-US"/>
        </w:rPr>
        <w:t>universiteta</w:t>
      </w:r>
      <w:proofErr w:type="spellEnd"/>
      <w:r w:rsidRPr="00673D94">
        <w:rPr>
          <w:sz w:val="24"/>
          <w:szCs w:val="24"/>
          <w:lang w:val="en-US"/>
        </w:rPr>
        <w:t xml:space="preserve">. </w:t>
      </w:r>
      <w:proofErr w:type="spellStart"/>
      <w:r w:rsidRPr="00673D94">
        <w:rPr>
          <w:sz w:val="24"/>
          <w:szCs w:val="24"/>
          <w:lang w:val="en-US"/>
        </w:rPr>
        <w:t>Seriya</w:t>
      </w:r>
      <w:proofErr w:type="spellEnd"/>
      <w:r w:rsidRPr="00673D94">
        <w:rPr>
          <w:sz w:val="24"/>
          <w:szCs w:val="24"/>
          <w:lang w:val="en-US"/>
        </w:rPr>
        <w:t xml:space="preserve">: </w:t>
      </w:r>
      <w:proofErr w:type="spellStart"/>
      <w:r w:rsidRPr="00673D94">
        <w:rPr>
          <w:sz w:val="24"/>
          <w:szCs w:val="24"/>
          <w:lang w:val="en-US"/>
        </w:rPr>
        <w:t>Geografiya</w:t>
      </w:r>
      <w:proofErr w:type="spellEnd"/>
      <w:r w:rsidRPr="00673D94">
        <w:rPr>
          <w:sz w:val="24"/>
          <w:szCs w:val="24"/>
          <w:lang w:val="en-US"/>
        </w:rPr>
        <w:t xml:space="preserve">. </w:t>
      </w:r>
      <w:proofErr w:type="spellStart"/>
      <w:proofErr w:type="gramStart"/>
      <w:r w:rsidRPr="00673D94">
        <w:rPr>
          <w:sz w:val="24"/>
          <w:szCs w:val="24"/>
          <w:lang w:val="en-US"/>
        </w:rPr>
        <w:t>Geoe`kologiya</w:t>
      </w:r>
      <w:proofErr w:type="spellEnd"/>
      <w:r w:rsidRPr="00673D94">
        <w:rPr>
          <w:sz w:val="24"/>
          <w:szCs w:val="24"/>
          <w:lang w:val="en-US"/>
        </w:rPr>
        <w:t>.</w:t>
      </w:r>
      <w:proofErr w:type="gramEnd"/>
      <w:r w:rsidRPr="00673D94">
        <w:rPr>
          <w:sz w:val="24"/>
          <w:szCs w:val="24"/>
          <w:lang w:val="en-US"/>
        </w:rPr>
        <w:t xml:space="preserve"> 2022. № 2. </w:t>
      </w:r>
      <w:r>
        <w:rPr>
          <w:sz w:val="24"/>
          <w:szCs w:val="24"/>
        </w:rPr>
        <w:t>Р</w:t>
      </w:r>
      <w:r w:rsidRPr="00673D94">
        <w:rPr>
          <w:sz w:val="24"/>
          <w:szCs w:val="24"/>
          <w:lang w:val="en-US"/>
        </w:rPr>
        <w:t xml:space="preserve">. 146-147. </w:t>
      </w:r>
      <w:r w:rsidR="00B57380">
        <w:fldChar w:fldCharType="begin"/>
      </w:r>
      <w:r w:rsidR="00B57380" w:rsidRPr="002F7214">
        <w:rPr>
          <w:lang w:val="en-US"/>
        </w:rPr>
        <w:instrText xml:space="preserve"> HYPERLINK "https://doi.org/10.17308/geo.2022.2/9322" </w:instrText>
      </w:r>
      <w:r w:rsidR="00B57380">
        <w:fldChar w:fldCharType="separate"/>
      </w:r>
      <w:r w:rsidRPr="00673D94">
        <w:rPr>
          <w:rStyle w:val="af"/>
          <w:sz w:val="24"/>
          <w:szCs w:val="24"/>
          <w:lang w:val="en-US"/>
        </w:rPr>
        <w:t>https://doi.org/10.17308/geo.2022.2/9322</w:t>
      </w:r>
      <w:r w:rsidR="00B57380">
        <w:rPr>
          <w:rStyle w:val="af"/>
          <w:sz w:val="24"/>
          <w:szCs w:val="24"/>
          <w:lang w:val="en-US"/>
        </w:rPr>
        <w:fldChar w:fldCharType="end"/>
      </w:r>
      <w:r w:rsidRPr="00673D94">
        <w:rPr>
          <w:sz w:val="24"/>
          <w:szCs w:val="24"/>
          <w:lang w:val="en-US"/>
        </w:rPr>
        <w:t>.</w:t>
      </w:r>
      <w:r w:rsidRPr="00D960B9">
        <w:rPr>
          <w:sz w:val="24"/>
          <w:szCs w:val="24"/>
          <w:shd w:val="clear" w:color="auto" w:fill="FFFFFF"/>
          <w:lang w:val="en-US"/>
        </w:rPr>
        <w:t xml:space="preserve"> (In Russ).</w:t>
      </w:r>
    </w:p>
    <w:p w14:paraId="01F9056B" w14:textId="77777777" w:rsidR="00BE3901" w:rsidRPr="00673D94" w:rsidRDefault="00BE3901" w:rsidP="00BE3901">
      <w:pPr>
        <w:rPr>
          <w:sz w:val="24"/>
          <w:szCs w:val="24"/>
          <w:lang w:val="en-US"/>
        </w:rPr>
      </w:pPr>
      <w:proofErr w:type="spellStart"/>
      <w:r w:rsidRPr="00673D94">
        <w:rPr>
          <w:sz w:val="24"/>
          <w:szCs w:val="24"/>
          <w:lang w:val="en-US"/>
        </w:rPr>
        <w:t>Gaevaya</w:t>
      </w:r>
      <w:proofErr w:type="spellEnd"/>
      <w:r w:rsidRPr="00D960B9">
        <w:rPr>
          <w:sz w:val="24"/>
          <w:szCs w:val="24"/>
          <w:lang w:val="en-US"/>
        </w:rPr>
        <w:t xml:space="preserve">, </w:t>
      </w:r>
      <w:r w:rsidRPr="00673D94">
        <w:rPr>
          <w:sz w:val="24"/>
          <w:szCs w:val="24"/>
          <w:lang w:val="en-US"/>
        </w:rPr>
        <w:t>E</w:t>
      </w:r>
      <w:r w:rsidRPr="00D960B9">
        <w:rPr>
          <w:sz w:val="24"/>
          <w:szCs w:val="24"/>
          <w:lang w:val="en-US"/>
        </w:rPr>
        <w:t>.</w:t>
      </w:r>
      <w:r w:rsidRPr="00673D94">
        <w:rPr>
          <w:sz w:val="24"/>
          <w:szCs w:val="24"/>
          <w:lang w:val="en-US"/>
        </w:rPr>
        <w:t>A</w:t>
      </w:r>
      <w:r w:rsidRPr="00D960B9">
        <w:rPr>
          <w:sz w:val="24"/>
          <w:szCs w:val="24"/>
          <w:lang w:val="en-US"/>
        </w:rPr>
        <w:t xml:space="preserve">. </w:t>
      </w:r>
      <w:proofErr w:type="spellStart"/>
      <w:r w:rsidRPr="00673D94">
        <w:rPr>
          <w:sz w:val="24"/>
          <w:szCs w:val="24"/>
          <w:lang w:val="en-US"/>
        </w:rPr>
        <w:t>Vliyanie</w:t>
      </w:r>
      <w:proofErr w:type="spellEnd"/>
      <w:r w:rsidRPr="00D960B9">
        <w:rPr>
          <w:sz w:val="24"/>
          <w:szCs w:val="24"/>
          <w:lang w:val="en-US"/>
        </w:rPr>
        <w:t xml:space="preserve"> </w:t>
      </w:r>
      <w:proofErr w:type="spellStart"/>
      <w:r w:rsidRPr="00673D94">
        <w:rPr>
          <w:sz w:val="24"/>
          <w:szCs w:val="24"/>
          <w:lang w:val="en-US"/>
        </w:rPr>
        <w:t>teplovlagoobespechennosti</w:t>
      </w:r>
      <w:proofErr w:type="spellEnd"/>
      <w:r w:rsidRPr="00D960B9">
        <w:rPr>
          <w:sz w:val="24"/>
          <w:szCs w:val="24"/>
          <w:lang w:val="en-US"/>
        </w:rPr>
        <w:t xml:space="preserve"> </w:t>
      </w:r>
      <w:proofErr w:type="spellStart"/>
      <w:proofErr w:type="gramStart"/>
      <w:r w:rsidRPr="00673D94">
        <w:rPr>
          <w:sz w:val="24"/>
          <w:szCs w:val="24"/>
          <w:lang w:val="en-US"/>
        </w:rPr>
        <w:t>na</w:t>
      </w:r>
      <w:proofErr w:type="spellEnd"/>
      <w:proofErr w:type="gramEnd"/>
      <w:r w:rsidRPr="00D960B9">
        <w:rPr>
          <w:sz w:val="24"/>
          <w:szCs w:val="24"/>
          <w:lang w:val="en-US"/>
        </w:rPr>
        <w:t xml:space="preserve"> </w:t>
      </w:r>
      <w:proofErr w:type="spellStart"/>
      <w:r w:rsidRPr="00673D94">
        <w:rPr>
          <w:sz w:val="24"/>
          <w:szCs w:val="24"/>
          <w:lang w:val="en-US"/>
        </w:rPr>
        <w:t>e</w:t>
      </w:r>
      <w:r w:rsidRPr="00D960B9">
        <w:rPr>
          <w:sz w:val="24"/>
          <w:szCs w:val="24"/>
          <w:lang w:val="en-US"/>
        </w:rPr>
        <w:t>`</w:t>
      </w:r>
      <w:r w:rsidRPr="00673D94">
        <w:rPr>
          <w:sz w:val="24"/>
          <w:szCs w:val="24"/>
          <w:lang w:val="en-US"/>
        </w:rPr>
        <w:t>ffektivnost</w:t>
      </w:r>
      <w:proofErr w:type="spellEnd"/>
      <w:r w:rsidRPr="00D960B9">
        <w:rPr>
          <w:sz w:val="24"/>
          <w:szCs w:val="24"/>
          <w:lang w:val="en-US"/>
        </w:rPr>
        <w:t xml:space="preserve">` </w:t>
      </w:r>
      <w:proofErr w:type="spellStart"/>
      <w:r w:rsidRPr="00673D94">
        <w:rPr>
          <w:sz w:val="24"/>
          <w:szCs w:val="24"/>
          <w:lang w:val="en-US"/>
        </w:rPr>
        <w:t>ispol</w:t>
      </w:r>
      <w:r w:rsidRPr="00D960B9">
        <w:rPr>
          <w:sz w:val="24"/>
          <w:szCs w:val="24"/>
          <w:lang w:val="en-US"/>
        </w:rPr>
        <w:t>`</w:t>
      </w:r>
      <w:r w:rsidRPr="00673D94">
        <w:rPr>
          <w:sz w:val="24"/>
          <w:szCs w:val="24"/>
          <w:lang w:val="en-US"/>
        </w:rPr>
        <w:t>zovaniya</w:t>
      </w:r>
      <w:proofErr w:type="spellEnd"/>
      <w:r w:rsidRPr="00D960B9">
        <w:rPr>
          <w:sz w:val="24"/>
          <w:szCs w:val="24"/>
          <w:lang w:val="en-US"/>
        </w:rPr>
        <w:t xml:space="preserve"> </w:t>
      </w:r>
      <w:proofErr w:type="spellStart"/>
      <w:r w:rsidRPr="00673D94">
        <w:rPr>
          <w:sz w:val="24"/>
          <w:szCs w:val="24"/>
          <w:lang w:val="en-US"/>
        </w:rPr>
        <w:t>pochvennoj</w:t>
      </w:r>
      <w:proofErr w:type="spellEnd"/>
      <w:r w:rsidRPr="00D960B9">
        <w:rPr>
          <w:sz w:val="24"/>
          <w:szCs w:val="24"/>
          <w:lang w:val="en-US"/>
        </w:rPr>
        <w:t xml:space="preserve"> </w:t>
      </w:r>
      <w:proofErr w:type="spellStart"/>
      <w:r w:rsidRPr="00673D94">
        <w:rPr>
          <w:sz w:val="24"/>
          <w:szCs w:val="24"/>
          <w:lang w:val="en-US"/>
        </w:rPr>
        <w:t>vlagi</w:t>
      </w:r>
      <w:proofErr w:type="spellEnd"/>
      <w:r w:rsidRPr="00D960B9">
        <w:rPr>
          <w:sz w:val="24"/>
          <w:szCs w:val="24"/>
          <w:lang w:val="en-US"/>
        </w:rPr>
        <w:t xml:space="preserve"> </w:t>
      </w:r>
      <w:proofErr w:type="spellStart"/>
      <w:r w:rsidRPr="00673D94">
        <w:rPr>
          <w:sz w:val="24"/>
          <w:szCs w:val="24"/>
          <w:lang w:val="en-US"/>
        </w:rPr>
        <w:t>ozimoj</w:t>
      </w:r>
      <w:proofErr w:type="spellEnd"/>
      <w:r w:rsidRPr="00D960B9">
        <w:rPr>
          <w:sz w:val="24"/>
          <w:szCs w:val="24"/>
          <w:lang w:val="en-US"/>
        </w:rPr>
        <w:t xml:space="preserve"> </w:t>
      </w:r>
      <w:proofErr w:type="spellStart"/>
      <w:r w:rsidRPr="00673D94">
        <w:rPr>
          <w:sz w:val="24"/>
          <w:szCs w:val="24"/>
          <w:lang w:val="en-US"/>
        </w:rPr>
        <w:t>pshenicej</w:t>
      </w:r>
      <w:proofErr w:type="spellEnd"/>
      <w:r w:rsidRPr="00D960B9">
        <w:rPr>
          <w:sz w:val="24"/>
          <w:szCs w:val="24"/>
          <w:lang w:val="en-US"/>
        </w:rPr>
        <w:t xml:space="preserve">, </w:t>
      </w:r>
      <w:proofErr w:type="spellStart"/>
      <w:r w:rsidRPr="00673D94">
        <w:rPr>
          <w:sz w:val="24"/>
          <w:szCs w:val="24"/>
          <w:lang w:val="en-US"/>
        </w:rPr>
        <w:t>vozdely</w:t>
      </w:r>
      <w:r w:rsidRPr="00D960B9">
        <w:rPr>
          <w:sz w:val="24"/>
          <w:szCs w:val="24"/>
          <w:lang w:val="en-US"/>
        </w:rPr>
        <w:t>`</w:t>
      </w:r>
      <w:r w:rsidRPr="00673D94">
        <w:rPr>
          <w:sz w:val="24"/>
          <w:szCs w:val="24"/>
          <w:lang w:val="en-US"/>
        </w:rPr>
        <w:t>vaemoj</w:t>
      </w:r>
      <w:proofErr w:type="spellEnd"/>
      <w:r w:rsidRPr="00D960B9">
        <w:rPr>
          <w:sz w:val="24"/>
          <w:szCs w:val="24"/>
          <w:lang w:val="en-US"/>
        </w:rPr>
        <w:t xml:space="preserve"> </w:t>
      </w:r>
      <w:proofErr w:type="spellStart"/>
      <w:r w:rsidRPr="00673D94">
        <w:rPr>
          <w:sz w:val="24"/>
          <w:szCs w:val="24"/>
          <w:lang w:val="en-US"/>
        </w:rPr>
        <w:t>na</w:t>
      </w:r>
      <w:proofErr w:type="spellEnd"/>
      <w:r w:rsidRPr="00D960B9">
        <w:rPr>
          <w:sz w:val="24"/>
          <w:szCs w:val="24"/>
          <w:lang w:val="en-US"/>
        </w:rPr>
        <w:t xml:space="preserve"> </w:t>
      </w:r>
      <w:proofErr w:type="spellStart"/>
      <w:r w:rsidRPr="00673D94">
        <w:rPr>
          <w:sz w:val="24"/>
          <w:szCs w:val="24"/>
          <w:lang w:val="en-US"/>
        </w:rPr>
        <w:t>e</w:t>
      </w:r>
      <w:r w:rsidRPr="00D960B9">
        <w:rPr>
          <w:sz w:val="24"/>
          <w:szCs w:val="24"/>
          <w:lang w:val="en-US"/>
        </w:rPr>
        <w:t>`</w:t>
      </w:r>
      <w:r w:rsidRPr="00673D94">
        <w:rPr>
          <w:sz w:val="24"/>
          <w:szCs w:val="24"/>
          <w:lang w:val="en-US"/>
        </w:rPr>
        <w:t>rozionno</w:t>
      </w:r>
      <w:proofErr w:type="spellEnd"/>
      <w:r w:rsidRPr="00D960B9">
        <w:rPr>
          <w:sz w:val="24"/>
          <w:szCs w:val="24"/>
          <w:lang w:val="en-US"/>
        </w:rPr>
        <w:t xml:space="preserve"> </w:t>
      </w:r>
      <w:proofErr w:type="spellStart"/>
      <w:r w:rsidRPr="00673D94">
        <w:rPr>
          <w:sz w:val="24"/>
          <w:szCs w:val="24"/>
          <w:lang w:val="en-US"/>
        </w:rPr>
        <w:t>opasny</w:t>
      </w:r>
      <w:r w:rsidRPr="00D960B9">
        <w:rPr>
          <w:sz w:val="24"/>
          <w:szCs w:val="24"/>
          <w:lang w:val="en-US"/>
        </w:rPr>
        <w:t>`</w:t>
      </w:r>
      <w:r w:rsidRPr="00673D94">
        <w:rPr>
          <w:sz w:val="24"/>
          <w:szCs w:val="24"/>
          <w:lang w:val="en-US"/>
        </w:rPr>
        <w:t>x</w:t>
      </w:r>
      <w:proofErr w:type="spellEnd"/>
      <w:r w:rsidRPr="00D960B9">
        <w:rPr>
          <w:sz w:val="24"/>
          <w:szCs w:val="24"/>
          <w:lang w:val="en-US"/>
        </w:rPr>
        <w:t xml:space="preserve"> </w:t>
      </w:r>
      <w:proofErr w:type="spellStart"/>
      <w:r w:rsidRPr="00673D94">
        <w:rPr>
          <w:sz w:val="24"/>
          <w:szCs w:val="24"/>
          <w:lang w:val="en-US"/>
        </w:rPr>
        <w:t>sklonax</w:t>
      </w:r>
      <w:proofErr w:type="spellEnd"/>
      <w:r w:rsidRPr="00D960B9">
        <w:rPr>
          <w:sz w:val="24"/>
          <w:szCs w:val="24"/>
          <w:lang w:val="en-US"/>
        </w:rPr>
        <w:t xml:space="preserve"> </w:t>
      </w:r>
      <w:proofErr w:type="spellStart"/>
      <w:r w:rsidRPr="00673D94">
        <w:rPr>
          <w:sz w:val="24"/>
          <w:szCs w:val="24"/>
          <w:lang w:val="en-US"/>
        </w:rPr>
        <w:t>Rostovskoj</w:t>
      </w:r>
      <w:proofErr w:type="spellEnd"/>
      <w:r w:rsidRPr="00D960B9">
        <w:rPr>
          <w:sz w:val="24"/>
          <w:szCs w:val="24"/>
          <w:lang w:val="en-US"/>
        </w:rPr>
        <w:t xml:space="preserve"> </w:t>
      </w:r>
      <w:proofErr w:type="spellStart"/>
      <w:r w:rsidRPr="00673D94">
        <w:rPr>
          <w:sz w:val="24"/>
          <w:szCs w:val="24"/>
          <w:lang w:val="en-US"/>
        </w:rPr>
        <w:t>oblasti</w:t>
      </w:r>
      <w:proofErr w:type="spellEnd"/>
      <w:r w:rsidRPr="00D960B9">
        <w:rPr>
          <w:sz w:val="24"/>
          <w:szCs w:val="24"/>
          <w:lang w:val="en-US"/>
        </w:rPr>
        <w:t xml:space="preserve"> // </w:t>
      </w:r>
      <w:proofErr w:type="spellStart"/>
      <w:r w:rsidRPr="00673D94">
        <w:rPr>
          <w:sz w:val="24"/>
          <w:szCs w:val="24"/>
          <w:lang w:val="en-US"/>
        </w:rPr>
        <w:t>Nauchny</w:t>
      </w:r>
      <w:r w:rsidRPr="00D960B9">
        <w:rPr>
          <w:sz w:val="24"/>
          <w:szCs w:val="24"/>
          <w:lang w:val="en-US"/>
        </w:rPr>
        <w:t>`</w:t>
      </w:r>
      <w:r w:rsidRPr="00673D94">
        <w:rPr>
          <w:sz w:val="24"/>
          <w:szCs w:val="24"/>
          <w:lang w:val="en-US"/>
        </w:rPr>
        <w:t>j</w:t>
      </w:r>
      <w:proofErr w:type="spellEnd"/>
      <w:r w:rsidRPr="00D960B9">
        <w:rPr>
          <w:sz w:val="24"/>
          <w:szCs w:val="24"/>
          <w:lang w:val="en-US"/>
        </w:rPr>
        <w:t xml:space="preserve"> </w:t>
      </w:r>
      <w:proofErr w:type="spellStart"/>
      <w:r w:rsidRPr="00673D94">
        <w:rPr>
          <w:sz w:val="24"/>
          <w:szCs w:val="24"/>
          <w:lang w:val="en-US"/>
        </w:rPr>
        <w:t>zhurnal</w:t>
      </w:r>
      <w:proofErr w:type="spellEnd"/>
      <w:r w:rsidRPr="00D960B9">
        <w:rPr>
          <w:sz w:val="24"/>
          <w:szCs w:val="24"/>
          <w:lang w:val="en-US"/>
        </w:rPr>
        <w:t xml:space="preserve"> </w:t>
      </w:r>
      <w:proofErr w:type="spellStart"/>
      <w:r w:rsidRPr="00673D94">
        <w:rPr>
          <w:sz w:val="24"/>
          <w:szCs w:val="24"/>
          <w:lang w:val="en-US"/>
        </w:rPr>
        <w:t>Rossijskogo</w:t>
      </w:r>
      <w:proofErr w:type="spellEnd"/>
      <w:r w:rsidRPr="00D960B9">
        <w:rPr>
          <w:sz w:val="24"/>
          <w:szCs w:val="24"/>
          <w:lang w:val="en-US"/>
        </w:rPr>
        <w:t xml:space="preserve"> </w:t>
      </w:r>
      <w:r w:rsidRPr="00673D94">
        <w:rPr>
          <w:sz w:val="24"/>
          <w:szCs w:val="24"/>
          <w:lang w:val="en-US"/>
        </w:rPr>
        <w:t>NII</w:t>
      </w:r>
      <w:r w:rsidRPr="00D960B9">
        <w:rPr>
          <w:sz w:val="24"/>
          <w:szCs w:val="24"/>
          <w:lang w:val="en-US"/>
        </w:rPr>
        <w:t xml:space="preserve"> </w:t>
      </w:r>
      <w:r w:rsidRPr="00673D94">
        <w:rPr>
          <w:sz w:val="24"/>
          <w:szCs w:val="24"/>
          <w:lang w:val="en-US"/>
        </w:rPr>
        <w:t>problem</w:t>
      </w:r>
      <w:r w:rsidRPr="00D960B9">
        <w:rPr>
          <w:sz w:val="24"/>
          <w:szCs w:val="24"/>
          <w:lang w:val="en-US"/>
        </w:rPr>
        <w:t xml:space="preserve"> </w:t>
      </w:r>
      <w:proofErr w:type="spellStart"/>
      <w:r w:rsidRPr="00673D94">
        <w:rPr>
          <w:sz w:val="24"/>
          <w:szCs w:val="24"/>
          <w:lang w:val="en-US"/>
        </w:rPr>
        <w:t>melioracii</w:t>
      </w:r>
      <w:proofErr w:type="spellEnd"/>
      <w:r w:rsidRPr="00D960B9">
        <w:rPr>
          <w:sz w:val="24"/>
          <w:szCs w:val="24"/>
          <w:lang w:val="en-US"/>
        </w:rPr>
        <w:t xml:space="preserve">. </w:t>
      </w:r>
      <w:r w:rsidRPr="00673D94">
        <w:rPr>
          <w:sz w:val="24"/>
          <w:szCs w:val="24"/>
          <w:lang w:val="en-US"/>
        </w:rPr>
        <w:t xml:space="preserve">2016. № 1(21). </w:t>
      </w:r>
      <w:r>
        <w:rPr>
          <w:sz w:val="24"/>
          <w:szCs w:val="24"/>
        </w:rPr>
        <w:t>Р</w:t>
      </w:r>
      <w:r w:rsidRPr="00673D94">
        <w:rPr>
          <w:sz w:val="24"/>
          <w:szCs w:val="24"/>
          <w:lang w:val="en-US"/>
        </w:rPr>
        <w:t xml:space="preserve">. 155-167. </w:t>
      </w:r>
      <w:proofErr w:type="gramStart"/>
      <w:r w:rsidRPr="00D960B9">
        <w:rPr>
          <w:sz w:val="24"/>
          <w:szCs w:val="24"/>
          <w:shd w:val="clear" w:color="auto" w:fill="FFFFFF"/>
          <w:lang w:val="en-US"/>
        </w:rPr>
        <w:t>(In Russ).</w:t>
      </w:r>
      <w:proofErr w:type="gramEnd"/>
    </w:p>
    <w:p w14:paraId="4951942A" w14:textId="77777777" w:rsidR="00BE3901" w:rsidRPr="00673D94" w:rsidRDefault="00BE3901" w:rsidP="00BE3901">
      <w:pPr>
        <w:rPr>
          <w:sz w:val="24"/>
          <w:szCs w:val="24"/>
          <w:lang w:val="en-US"/>
        </w:rPr>
      </w:pPr>
      <w:proofErr w:type="spellStart"/>
      <w:proofErr w:type="gramStart"/>
      <w:r w:rsidRPr="00673D94">
        <w:rPr>
          <w:sz w:val="24"/>
          <w:szCs w:val="24"/>
          <w:lang w:val="en-US"/>
        </w:rPr>
        <w:t>Garczman</w:t>
      </w:r>
      <w:proofErr w:type="spellEnd"/>
      <w:r w:rsidRPr="00673D94">
        <w:rPr>
          <w:sz w:val="24"/>
          <w:szCs w:val="24"/>
          <w:lang w:val="en-US"/>
        </w:rPr>
        <w:t xml:space="preserve"> B.I., </w:t>
      </w:r>
      <w:proofErr w:type="spellStart"/>
      <w:r w:rsidRPr="00673D94">
        <w:rPr>
          <w:sz w:val="24"/>
          <w:szCs w:val="24"/>
          <w:lang w:val="en-US"/>
        </w:rPr>
        <w:t>Shamov</w:t>
      </w:r>
      <w:proofErr w:type="spellEnd"/>
      <w:r w:rsidRPr="00673D94">
        <w:rPr>
          <w:sz w:val="24"/>
          <w:szCs w:val="24"/>
          <w:lang w:val="en-US"/>
        </w:rPr>
        <w:t xml:space="preserve"> V.V., </w:t>
      </w:r>
      <w:proofErr w:type="spellStart"/>
      <w:r w:rsidRPr="00673D94">
        <w:rPr>
          <w:sz w:val="24"/>
          <w:szCs w:val="24"/>
          <w:lang w:val="en-US"/>
        </w:rPr>
        <w:t>Gubareva</w:t>
      </w:r>
      <w:proofErr w:type="spellEnd"/>
      <w:r w:rsidRPr="00673D94">
        <w:rPr>
          <w:sz w:val="24"/>
          <w:szCs w:val="24"/>
          <w:lang w:val="en-US"/>
        </w:rPr>
        <w:t xml:space="preserve"> T.S. [i dr.]</w:t>
      </w:r>
      <w:proofErr w:type="gramEnd"/>
      <w:r w:rsidRPr="00673D94">
        <w:rPr>
          <w:sz w:val="24"/>
          <w:szCs w:val="24"/>
          <w:lang w:val="en-US"/>
        </w:rPr>
        <w:t xml:space="preserve"> </w:t>
      </w:r>
      <w:proofErr w:type="spellStart"/>
      <w:r w:rsidRPr="00673D94">
        <w:rPr>
          <w:sz w:val="24"/>
          <w:szCs w:val="24"/>
          <w:lang w:val="en-US"/>
        </w:rPr>
        <w:t>Usloviya</w:t>
      </w:r>
      <w:proofErr w:type="spellEnd"/>
      <w:r w:rsidRPr="00673D94">
        <w:rPr>
          <w:sz w:val="24"/>
          <w:szCs w:val="24"/>
          <w:lang w:val="en-US"/>
        </w:rPr>
        <w:t xml:space="preserve"> </w:t>
      </w:r>
      <w:proofErr w:type="spellStart"/>
      <w:r w:rsidRPr="00673D94">
        <w:rPr>
          <w:sz w:val="24"/>
          <w:szCs w:val="24"/>
          <w:lang w:val="en-US"/>
        </w:rPr>
        <w:t>formirovaniya</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w:t>
      </w:r>
      <w:proofErr w:type="spellStart"/>
      <w:r w:rsidRPr="00673D94">
        <w:rPr>
          <w:sz w:val="24"/>
          <w:szCs w:val="24"/>
          <w:lang w:val="en-US"/>
        </w:rPr>
        <w:t>kompleksny`e</w:t>
      </w:r>
      <w:proofErr w:type="spellEnd"/>
      <w:r w:rsidRPr="00673D94">
        <w:rPr>
          <w:sz w:val="24"/>
          <w:szCs w:val="24"/>
          <w:lang w:val="en-US"/>
        </w:rPr>
        <w:t xml:space="preserve"> </w:t>
      </w:r>
      <w:proofErr w:type="spellStart"/>
      <w:r w:rsidRPr="00673D94">
        <w:rPr>
          <w:sz w:val="24"/>
          <w:szCs w:val="24"/>
          <w:lang w:val="en-US"/>
        </w:rPr>
        <w:t>issledovaniya</w:t>
      </w:r>
      <w:proofErr w:type="spellEnd"/>
      <w:r w:rsidRPr="00673D94">
        <w:rPr>
          <w:sz w:val="24"/>
          <w:szCs w:val="24"/>
          <w:lang w:val="en-US"/>
        </w:rPr>
        <w:t xml:space="preserve"> </w:t>
      </w:r>
      <w:proofErr w:type="spellStart"/>
      <w:r w:rsidRPr="00673D94">
        <w:rPr>
          <w:sz w:val="24"/>
          <w:szCs w:val="24"/>
          <w:lang w:val="en-US"/>
        </w:rPr>
        <w:t>na</w:t>
      </w:r>
      <w:proofErr w:type="spellEnd"/>
      <w:r w:rsidRPr="00673D94">
        <w:rPr>
          <w:sz w:val="24"/>
          <w:szCs w:val="24"/>
          <w:lang w:val="en-US"/>
        </w:rPr>
        <w:t xml:space="preserve"> </w:t>
      </w:r>
      <w:proofErr w:type="spellStart"/>
      <w:r w:rsidRPr="00673D94">
        <w:rPr>
          <w:sz w:val="24"/>
          <w:szCs w:val="24"/>
          <w:lang w:val="en-US"/>
        </w:rPr>
        <w:t>e`ksperimental`ny`x</w:t>
      </w:r>
      <w:proofErr w:type="spellEnd"/>
      <w:r w:rsidRPr="00673D94">
        <w:rPr>
          <w:sz w:val="24"/>
          <w:szCs w:val="24"/>
          <w:lang w:val="en-US"/>
        </w:rPr>
        <w:t xml:space="preserve"> </w:t>
      </w:r>
      <w:proofErr w:type="spellStart"/>
      <w:r w:rsidRPr="00673D94">
        <w:rPr>
          <w:sz w:val="24"/>
          <w:szCs w:val="24"/>
          <w:lang w:val="en-US"/>
        </w:rPr>
        <w:t>vodosborax</w:t>
      </w:r>
      <w:proofErr w:type="spellEnd"/>
      <w:r w:rsidRPr="00673D94">
        <w:rPr>
          <w:sz w:val="24"/>
          <w:szCs w:val="24"/>
          <w:lang w:val="en-US"/>
        </w:rPr>
        <w:t xml:space="preserve"> v </w:t>
      </w:r>
      <w:proofErr w:type="spellStart"/>
      <w:r w:rsidRPr="00673D94">
        <w:rPr>
          <w:sz w:val="24"/>
          <w:szCs w:val="24"/>
          <w:lang w:val="en-US"/>
        </w:rPr>
        <w:t>verxov`yax</w:t>
      </w:r>
      <w:proofErr w:type="spellEnd"/>
      <w:r w:rsidRPr="00673D94">
        <w:rPr>
          <w:sz w:val="24"/>
          <w:szCs w:val="24"/>
          <w:lang w:val="en-US"/>
        </w:rPr>
        <w:t xml:space="preserve"> r. </w:t>
      </w:r>
      <w:proofErr w:type="spellStart"/>
      <w:r w:rsidRPr="00673D94">
        <w:rPr>
          <w:sz w:val="24"/>
          <w:szCs w:val="24"/>
          <w:lang w:val="en-US"/>
        </w:rPr>
        <w:t>Ussuri</w:t>
      </w:r>
      <w:proofErr w:type="spellEnd"/>
      <w:r w:rsidRPr="00673D94">
        <w:rPr>
          <w:sz w:val="24"/>
          <w:szCs w:val="24"/>
          <w:lang w:val="en-US"/>
        </w:rPr>
        <w:t xml:space="preserve"> // </w:t>
      </w:r>
      <w:proofErr w:type="spellStart"/>
      <w:r w:rsidRPr="00673D94">
        <w:rPr>
          <w:sz w:val="24"/>
          <w:szCs w:val="24"/>
          <w:lang w:val="en-US"/>
        </w:rPr>
        <w:t>Doklady</w:t>
      </w:r>
      <w:proofErr w:type="spellEnd"/>
      <w:r w:rsidRPr="00673D94">
        <w:rPr>
          <w:sz w:val="24"/>
          <w:szCs w:val="24"/>
          <w:lang w:val="en-US"/>
        </w:rPr>
        <w:t xml:space="preserve">` </w:t>
      </w:r>
      <w:proofErr w:type="spellStart"/>
      <w:r w:rsidRPr="00673D94">
        <w:rPr>
          <w:sz w:val="24"/>
          <w:szCs w:val="24"/>
          <w:lang w:val="en-US"/>
        </w:rPr>
        <w:t>Rossijskoj</w:t>
      </w:r>
      <w:proofErr w:type="spellEnd"/>
      <w:r w:rsidRPr="00673D94">
        <w:rPr>
          <w:sz w:val="24"/>
          <w:szCs w:val="24"/>
          <w:lang w:val="en-US"/>
        </w:rPr>
        <w:t xml:space="preserve"> </w:t>
      </w:r>
      <w:proofErr w:type="spellStart"/>
      <w:r w:rsidRPr="00673D94">
        <w:rPr>
          <w:sz w:val="24"/>
          <w:szCs w:val="24"/>
          <w:lang w:val="en-US"/>
        </w:rPr>
        <w:t>akademii</w:t>
      </w:r>
      <w:proofErr w:type="spellEnd"/>
      <w:r w:rsidRPr="00673D94">
        <w:rPr>
          <w:sz w:val="24"/>
          <w:szCs w:val="24"/>
          <w:lang w:val="en-US"/>
        </w:rPr>
        <w:t xml:space="preserve"> </w:t>
      </w:r>
      <w:proofErr w:type="spellStart"/>
      <w:r w:rsidRPr="00673D94">
        <w:rPr>
          <w:sz w:val="24"/>
          <w:szCs w:val="24"/>
          <w:lang w:val="en-US"/>
        </w:rPr>
        <w:t>nauk</w:t>
      </w:r>
      <w:proofErr w:type="spellEnd"/>
      <w:r w:rsidRPr="00673D94">
        <w:rPr>
          <w:sz w:val="24"/>
          <w:szCs w:val="24"/>
          <w:lang w:val="en-US"/>
        </w:rPr>
        <w:t xml:space="preserve">. </w:t>
      </w:r>
      <w:proofErr w:type="spellStart"/>
      <w:proofErr w:type="gramStart"/>
      <w:r w:rsidRPr="00673D94">
        <w:rPr>
          <w:sz w:val="24"/>
          <w:szCs w:val="24"/>
          <w:lang w:val="en-US"/>
        </w:rPr>
        <w:t>Nauki</w:t>
      </w:r>
      <w:proofErr w:type="spellEnd"/>
      <w:r w:rsidRPr="00673D94">
        <w:rPr>
          <w:sz w:val="24"/>
          <w:szCs w:val="24"/>
          <w:lang w:val="en-US"/>
        </w:rPr>
        <w:t xml:space="preserve"> o </w:t>
      </w:r>
      <w:proofErr w:type="spellStart"/>
      <w:r w:rsidRPr="00673D94">
        <w:rPr>
          <w:sz w:val="24"/>
          <w:szCs w:val="24"/>
          <w:lang w:val="en-US"/>
        </w:rPr>
        <w:t>Zemle</w:t>
      </w:r>
      <w:proofErr w:type="spellEnd"/>
      <w:r w:rsidRPr="00673D94">
        <w:rPr>
          <w:sz w:val="24"/>
          <w:szCs w:val="24"/>
          <w:lang w:val="en-US"/>
        </w:rPr>
        <w:t>.</w:t>
      </w:r>
      <w:proofErr w:type="gramEnd"/>
      <w:r w:rsidRPr="00673D94">
        <w:rPr>
          <w:sz w:val="24"/>
          <w:szCs w:val="24"/>
          <w:lang w:val="en-US"/>
        </w:rPr>
        <w:t xml:space="preserve"> 2023. T. 511, № 2. </w:t>
      </w:r>
      <w:r>
        <w:rPr>
          <w:sz w:val="24"/>
          <w:szCs w:val="24"/>
        </w:rPr>
        <w:t>Р</w:t>
      </w:r>
      <w:r w:rsidRPr="00673D94">
        <w:rPr>
          <w:sz w:val="24"/>
          <w:szCs w:val="24"/>
          <w:lang w:val="en-US"/>
        </w:rPr>
        <w:t xml:space="preserve">. 261-267. </w:t>
      </w:r>
      <w:r w:rsidR="00B57380">
        <w:fldChar w:fldCharType="begin"/>
      </w:r>
      <w:r w:rsidR="00B57380" w:rsidRPr="002F7214">
        <w:rPr>
          <w:lang w:val="en-US"/>
        </w:rPr>
        <w:instrText xml:space="preserve"> HYPERLINK "https://doi.org/10.31857/S2686739723600777" </w:instrText>
      </w:r>
      <w:r w:rsidR="00B57380">
        <w:fldChar w:fldCharType="separate"/>
      </w:r>
      <w:r w:rsidRPr="00673D94">
        <w:rPr>
          <w:rStyle w:val="af"/>
          <w:sz w:val="24"/>
          <w:szCs w:val="24"/>
          <w:lang w:val="en-US"/>
        </w:rPr>
        <w:t>https://doi.org/10.31857/S2686739723600777</w:t>
      </w:r>
      <w:r w:rsidR="00B57380">
        <w:rPr>
          <w:rStyle w:val="af"/>
          <w:sz w:val="24"/>
          <w:szCs w:val="24"/>
          <w:lang w:val="en-US"/>
        </w:rPr>
        <w:fldChar w:fldCharType="end"/>
      </w:r>
      <w:r w:rsidRPr="00673D94">
        <w:rPr>
          <w:sz w:val="24"/>
          <w:szCs w:val="24"/>
          <w:lang w:val="en-US"/>
        </w:rPr>
        <w:t>.</w:t>
      </w:r>
      <w:r w:rsidRPr="00673D94">
        <w:rPr>
          <w:sz w:val="24"/>
          <w:szCs w:val="24"/>
          <w:shd w:val="clear" w:color="auto" w:fill="FFFFFF"/>
          <w:lang w:val="en-US"/>
        </w:rPr>
        <w:t xml:space="preserve"> (In Russ).</w:t>
      </w:r>
    </w:p>
    <w:p w14:paraId="59ADF53C" w14:textId="77777777" w:rsidR="00BE3901" w:rsidRPr="00673D94" w:rsidRDefault="00BE3901" w:rsidP="00BE3901">
      <w:pPr>
        <w:rPr>
          <w:sz w:val="24"/>
          <w:szCs w:val="24"/>
          <w:lang w:val="en-US"/>
        </w:rPr>
      </w:pPr>
      <w:proofErr w:type="spellStart"/>
      <w:r w:rsidRPr="00673D94">
        <w:rPr>
          <w:sz w:val="24"/>
          <w:szCs w:val="24"/>
          <w:lang w:val="en-US"/>
        </w:rPr>
        <w:t>Golosov</w:t>
      </w:r>
      <w:proofErr w:type="spellEnd"/>
      <w:r w:rsidRPr="00673D94">
        <w:rPr>
          <w:sz w:val="24"/>
          <w:szCs w:val="24"/>
          <w:lang w:val="en-US"/>
        </w:rPr>
        <w:t xml:space="preserve"> V.N. </w:t>
      </w:r>
      <w:proofErr w:type="spellStart"/>
      <w:r w:rsidRPr="00673D94">
        <w:rPr>
          <w:sz w:val="24"/>
          <w:szCs w:val="24"/>
          <w:lang w:val="en-US"/>
        </w:rPr>
        <w:t>Vodnaya</w:t>
      </w:r>
      <w:proofErr w:type="spellEnd"/>
      <w:r w:rsidRPr="00673D94">
        <w:rPr>
          <w:sz w:val="24"/>
          <w:szCs w:val="24"/>
          <w:lang w:val="en-US"/>
        </w:rPr>
        <w:t xml:space="preserve"> </w:t>
      </w:r>
      <w:proofErr w:type="spellStart"/>
      <w:r w:rsidRPr="00673D94">
        <w:rPr>
          <w:sz w:val="24"/>
          <w:szCs w:val="24"/>
          <w:lang w:val="en-US"/>
        </w:rPr>
        <w:t>e`roziya</w:t>
      </w:r>
      <w:proofErr w:type="spellEnd"/>
      <w:r w:rsidRPr="00673D94">
        <w:rPr>
          <w:sz w:val="24"/>
          <w:szCs w:val="24"/>
          <w:lang w:val="en-US"/>
        </w:rPr>
        <w:t xml:space="preserve"> </w:t>
      </w:r>
      <w:proofErr w:type="spellStart"/>
      <w:r w:rsidRPr="00673D94">
        <w:rPr>
          <w:sz w:val="24"/>
          <w:szCs w:val="24"/>
          <w:lang w:val="en-US"/>
        </w:rPr>
        <w:t>pochv</w:t>
      </w:r>
      <w:proofErr w:type="spellEnd"/>
      <w:r w:rsidRPr="00673D94">
        <w:rPr>
          <w:sz w:val="24"/>
          <w:szCs w:val="24"/>
          <w:lang w:val="en-US"/>
        </w:rPr>
        <w:t xml:space="preserve"> v </w:t>
      </w:r>
      <w:proofErr w:type="spellStart"/>
      <w:r w:rsidRPr="00673D94">
        <w:rPr>
          <w:sz w:val="24"/>
          <w:szCs w:val="24"/>
          <w:lang w:val="en-US"/>
        </w:rPr>
        <w:t>usloviyax</w:t>
      </w:r>
      <w:proofErr w:type="spellEnd"/>
      <w:r w:rsidRPr="00673D94">
        <w:rPr>
          <w:sz w:val="24"/>
          <w:szCs w:val="24"/>
          <w:lang w:val="en-US"/>
        </w:rPr>
        <w:t xml:space="preserve"> </w:t>
      </w:r>
      <w:proofErr w:type="spellStart"/>
      <w:r w:rsidRPr="00673D94">
        <w:rPr>
          <w:sz w:val="24"/>
          <w:szCs w:val="24"/>
          <w:lang w:val="en-US"/>
        </w:rPr>
        <w:t>izmenenij</w:t>
      </w:r>
      <w:proofErr w:type="spellEnd"/>
      <w:r w:rsidRPr="00673D94">
        <w:rPr>
          <w:sz w:val="24"/>
          <w:szCs w:val="24"/>
          <w:lang w:val="en-US"/>
        </w:rPr>
        <w:t xml:space="preserve"> </w:t>
      </w:r>
      <w:proofErr w:type="spellStart"/>
      <w:r w:rsidRPr="00673D94">
        <w:rPr>
          <w:sz w:val="24"/>
          <w:szCs w:val="24"/>
          <w:lang w:val="en-US"/>
        </w:rPr>
        <w:t>klimata</w:t>
      </w:r>
      <w:proofErr w:type="spellEnd"/>
      <w:r w:rsidRPr="00673D94">
        <w:rPr>
          <w:sz w:val="24"/>
          <w:szCs w:val="24"/>
          <w:lang w:val="en-US"/>
        </w:rPr>
        <w:t xml:space="preserve"> i </w:t>
      </w:r>
      <w:proofErr w:type="spellStart"/>
      <w:r w:rsidRPr="00673D94">
        <w:rPr>
          <w:sz w:val="24"/>
          <w:szCs w:val="24"/>
          <w:lang w:val="en-US"/>
        </w:rPr>
        <w:t>zemlepol`zovaniya</w:t>
      </w:r>
      <w:proofErr w:type="spellEnd"/>
      <w:r w:rsidRPr="00673D94">
        <w:rPr>
          <w:sz w:val="24"/>
          <w:szCs w:val="24"/>
          <w:lang w:val="en-US"/>
        </w:rPr>
        <w:t xml:space="preserve">: </w:t>
      </w:r>
      <w:proofErr w:type="spellStart"/>
      <w:r w:rsidRPr="00673D94">
        <w:rPr>
          <w:sz w:val="24"/>
          <w:szCs w:val="24"/>
          <w:lang w:val="en-US"/>
        </w:rPr>
        <w:t>sovremennoe</w:t>
      </w:r>
      <w:proofErr w:type="spellEnd"/>
      <w:r w:rsidRPr="00673D94">
        <w:rPr>
          <w:sz w:val="24"/>
          <w:szCs w:val="24"/>
          <w:lang w:val="en-US"/>
        </w:rPr>
        <w:t xml:space="preserve"> </w:t>
      </w:r>
      <w:proofErr w:type="spellStart"/>
      <w:r w:rsidRPr="00673D94">
        <w:rPr>
          <w:sz w:val="24"/>
          <w:szCs w:val="24"/>
          <w:lang w:val="en-US"/>
        </w:rPr>
        <w:t>sostoyanie</w:t>
      </w:r>
      <w:proofErr w:type="spellEnd"/>
      <w:r w:rsidRPr="00673D94">
        <w:rPr>
          <w:sz w:val="24"/>
          <w:szCs w:val="24"/>
          <w:lang w:val="en-US"/>
        </w:rPr>
        <w:t xml:space="preserve"> i </w:t>
      </w:r>
      <w:proofErr w:type="spellStart"/>
      <w:r w:rsidRPr="00673D94">
        <w:rPr>
          <w:sz w:val="24"/>
          <w:szCs w:val="24"/>
          <w:lang w:val="en-US"/>
        </w:rPr>
        <w:t>prognoz</w:t>
      </w:r>
      <w:proofErr w:type="spellEnd"/>
      <w:r w:rsidRPr="00673D94">
        <w:rPr>
          <w:sz w:val="24"/>
          <w:szCs w:val="24"/>
          <w:lang w:val="en-US"/>
        </w:rPr>
        <w:t xml:space="preserve"> // </w:t>
      </w:r>
      <w:proofErr w:type="spellStart"/>
      <w:r w:rsidRPr="00673D94">
        <w:rPr>
          <w:sz w:val="24"/>
          <w:szCs w:val="24"/>
          <w:lang w:val="en-US"/>
        </w:rPr>
        <w:t>E`roziya</w:t>
      </w:r>
      <w:proofErr w:type="spellEnd"/>
      <w:r w:rsidRPr="00673D94">
        <w:rPr>
          <w:sz w:val="24"/>
          <w:szCs w:val="24"/>
          <w:lang w:val="en-US"/>
        </w:rPr>
        <w:t xml:space="preserve"> </w:t>
      </w:r>
      <w:proofErr w:type="spellStart"/>
      <w:r w:rsidRPr="00673D94">
        <w:rPr>
          <w:sz w:val="24"/>
          <w:szCs w:val="24"/>
          <w:lang w:val="en-US"/>
        </w:rPr>
        <w:t>pochv</w:t>
      </w:r>
      <w:proofErr w:type="spellEnd"/>
      <w:r w:rsidRPr="00673D94">
        <w:rPr>
          <w:sz w:val="24"/>
          <w:szCs w:val="24"/>
          <w:lang w:val="en-US"/>
        </w:rPr>
        <w:t xml:space="preserve"> i </w:t>
      </w:r>
      <w:proofErr w:type="spellStart"/>
      <w:r w:rsidRPr="00673D94">
        <w:rPr>
          <w:sz w:val="24"/>
          <w:szCs w:val="24"/>
          <w:lang w:val="en-US"/>
        </w:rPr>
        <w:t>ruslovy`e</w:t>
      </w:r>
      <w:proofErr w:type="spellEnd"/>
      <w:r w:rsidRPr="00673D94">
        <w:rPr>
          <w:sz w:val="24"/>
          <w:szCs w:val="24"/>
          <w:lang w:val="en-US"/>
        </w:rPr>
        <w:t xml:space="preserve"> </w:t>
      </w:r>
      <w:proofErr w:type="spellStart"/>
      <w:r w:rsidRPr="00673D94">
        <w:rPr>
          <w:sz w:val="24"/>
          <w:szCs w:val="24"/>
          <w:lang w:val="en-US"/>
        </w:rPr>
        <w:t>processy</w:t>
      </w:r>
      <w:proofErr w:type="spellEnd"/>
      <w:r w:rsidRPr="00673D94">
        <w:rPr>
          <w:sz w:val="24"/>
          <w:szCs w:val="24"/>
          <w:lang w:val="en-US"/>
        </w:rPr>
        <w:t xml:space="preserve">`. – 2024. </w:t>
      </w:r>
      <w:proofErr w:type="gramStart"/>
      <w:r w:rsidRPr="00673D94">
        <w:rPr>
          <w:sz w:val="24"/>
          <w:szCs w:val="24"/>
          <w:lang w:val="en-US"/>
        </w:rPr>
        <w:t>– № 1.</w:t>
      </w:r>
      <w:proofErr w:type="gramEnd"/>
      <w:r w:rsidRPr="00673D94">
        <w:rPr>
          <w:sz w:val="24"/>
          <w:szCs w:val="24"/>
          <w:lang w:val="en-US"/>
        </w:rPr>
        <w:t xml:space="preserve"> – S. 19-34. </w:t>
      </w:r>
      <w:proofErr w:type="gramStart"/>
      <w:r w:rsidRPr="00673D94">
        <w:rPr>
          <w:sz w:val="24"/>
          <w:szCs w:val="24"/>
          <w:lang w:val="en-US"/>
        </w:rPr>
        <w:t xml:space="preserve">– </w:t>
      </w:r>
      <w:r w:rsidR="00B57380">
        <w:fldChar w:fldCharType="begin"/>
      </w:r>
      <w:r w:rsidR="00B57380" w:rsidRPr="002F7214">
        <w:rPr>
          <w:lang w:val="en-US"/>
        </w:rPr>
        <w:instrText xml:space="preserve"> HYPERLINK "https://doi.org/10.71367/3034-4638-2024-1-1-19-34" </w:instrText>
      </w:r>
      <w:r w:rsidR="00B57380">
        <w:fldChar w:fldCharType="separate"/>
      </w:r>
      <w:r w:rsidRPr="00673D94">
        <w:rPr>
          <w:rStyle w:val="af"/>
          <w:sz w:val="24"/>
          <w:szCs w:val="24"/>
          <w:lang w:val="en-US"/>
        </w:rPr>
        <w:t>https://doi.org/10.71367/3034-4638-2024-1-1-19-34</w:t>
      </w:r>
      <w:r w:rsidR="00B57380">
        <w:rPr>
          <w:rStyle w:val="af"/>
          <w:sz w:val="24"/>
          <w:szCs w:val="24"/>
          <w:lang w:val="en-US"/>
        </w:rPr>
        <w:fldChar w:fldCharType="end"/>
      </w:r>
      <w:r w:rsidRPr="00673D94">
        <w:rPr>
          <w:sz w:val="24"/>
          <w:szCs w:val="24"/>
          <w:lang w:val="en-US"/>
        </w:rPr>
        <w:t>.</w:t>
      </w:r>
      <w:proofErr w:type="gramEnd"/>
      <w:r w:rsidRPr="00673D94">
        <w:rPr>
          <w:sz w:val="24"/>
          <w:szCs w:val="24"/>
          <w:shd w:val="clear" w:color="auto" w:fill="FFFFFF"/>
          <w:lang w:val="en-US"/>
        </w:rPr>
        <w:t xml:space="preserve"> </w:t>
      </w:r>
      <w:proofErr w:type="gramStart"/>
      <w:r w:rsidRPr="00D960B9">
        <w:rPr>
          <w:sz w:val="24"/>
          <w:szCs w:val="24"/>
          <w:shd w:val="clear" w:color="auto" w:fill="FFFFFF"/>
          <w:lang w:val="en-US"/>
        </w:rPr>
        <w:t>(In Russ).</w:t>
      </w:r>
      <w:proofErr w:type="gramEnd"/>
    </w:p>
    <w:p w14:paraId="01A5F7CF" w14:textId="77777777" w:rsidR="00BE3901" w:rsidRPr="00673D94" w:rsidRDefault="00BE3901" w:rsidP="00BE3901">
      <w:pPr>
        <w:rPr>
          <w:sz w:val="24"/>
          <w:szCs w:val="24"/>
          <w:lang w:val="en-US"/>
        </w:rPr>
      </w:pPr>
      <w:proofErr w:type="spellStart"/>
      <w:proofErr w:type="gramStart"/>
      <w:r w:rsidRPr="00673D94">
        <w:rPr>
          <w:sz w:val="24"/>
          <w:szCs w:val="24"/>
          <w:lang w:val="en-US"/>
        </w:rPr>
        <w:t>Il`</w:t>
      </w:r>
      <w:proofErr w:type="gramEnd"/>
      <w:r w:rsidRPr="00673D94">
        <w:rPr>
          <w:sz w:val="24"/>
          <w:szCs w:val="24"/>
          <w:lang w:val="en-US"/>
        </w:rPr>
        <w:t>inskaya</w:t>
      </w:r>
      <w:proofErr w:type="spellEnd"/>
      <w:r w:rsidRPr="00673D94">
        <w:rPr>
          <w:sz w:val="24"/>
          <w:szCs w:val="24"/>
          <w:lang w:val="en-US"/>
        </w:rPr>
        <w:t xml:space="preserve"> I.N., </w:t>
      </w:r>
      <w:proofErr w:type="spellStart"/>
      <w:r w:rsidRPr="00673D94">
        <w:rPr>
          <w:sz w:val="24"/>
          <w:szCs w:val="24"/>
          <w:lang w:val="en-US"/>
        </w:rPr>
        <w:t>Polue`ktov</w:t>
      </w:r>
      <w:proofErr w:type="spellEnd"/>
      <w:r w:rsidRPr="00673D94">
        <w:rPr>
          <w:sz w:val="24"/>
          <w:szCs w:val="24"/>
          <w:lang w:val="en-US"/>
        </w:rPr>
        <w:t xml:space="preserve"> E.V., </w:t>
      </w:r>
      <w:proofErr w:type="spellStart"/>
      <w:r w:rsidRPr="00673D94">
        <w:rPr>
          <w:sz w:val="24"/>
          <w:szCs w:val="24"/>
          <w:lang w:val="en-US"/>
        </w:rPr>
        <w:t>Gaevaya</w:t>
      </w:r>
      <w:proofErr w:type="spellEnd"/>
      <w:r w:rsidRPr="00673D94">
        <w:rPr>
          <w:sz w:val="24"/>
          <w:szCs w:val="24"/>
          <w:lang w:val="en-US"/>
        </w:rPr>
        <w:t xml:space="preserve"> E`.A. </w:t>
      </w:r>
      <w:proofErr w:type="spellStart"/>
      <w:r w:rsidRPr="00673D94">
        <w:rPr>
          <w:sz w:val="24"/>
          <w:szCs w:val="24"/>
          <w:lang w:val="en-US"/>
        </w:rPr>
        <w:t>Batishhev</w:t>
      </w:r>
      <w:proofErr w:type="spellEnd"/>
      <w:r w:rsidRPr="00673D94">
        <w:rPr>
          <w:sz w:val="24"/>
          <w:szCs w:val="24"/>
          <w:lang w:val="en-US"/>
        </w:rPr>
        <w:t xml:space="preserve"> I.V., </w:t>
      </w:r>
      <w:proofErr w:type="spellStart"/>
      <w:r w:rsidRPr="00673D94">
        <w:rPr>
          <w:sz w:val="24"/>
          <w:szCs w:val="24"/>
          <w:lang w:val="en-US"/>
        </w:rPr>
        <w:t>Taradin</w:t>
      </w:r>
      <w:proofErr w:type="spellEnd"/>
      <w:r w:rsidRPr="00673D94">
        <w:rPr>
          <w:sz w:val="24"/>
          <w:szCs w:val="24"/>
          <w:lang w:val="en-US"/>
        </w:rPr>
        <w:t xml:space="preserve"> S.A. </w:t>
      </w:r>
      <w:proofErr w:type="spellStart"/>
      <w:r w:rsidRPr="00673D94">
        <w:rPr>
          <w:sz w:val="24"/>
          <w:szCs w:val="24"/>
          <w:lang w:val="en-US"/>
        </w:rPr>
        <w:t>Osobennosti</w:t>
      </w:r>
      <w:proofErr w:type="spellEnd"/>
      <w:r w:rsidRPr="00673D94">
        <w:rPr>
          <w:sz w:val="24"/>
          <w:szCs w:val="24"/>
          <w:lang w:val="en-US"/>
        </w:rPr>
        <w:t xml:space="preserve"> </w:t>
      </w:r>
      <w:proofErr w:type="spellStart"/>
      <w:r w:rsidRPr="00673D94">
        <w:rPr>
          <w:sz w:val="24"/>
          <w:szCs w:val="24"/>
          <w:lang w:val="en-US"/>
        </w:rPr>
        <w:t>formirovaniya</w:t>
      </w:r>
      <w:proofErr w:type="spellEnd"/>
      <w:r w:rsidRPr="00673D94">
        <w:rPr>
          <w:sz w:val="24"/>
          <w:szCs w:val="24"/>
          <w:lang w:val="en-US"/>
        </w:rPr>
        <w:t xml:space="preserve"> </w:t>
      </w:r>
      <w:proofErr w:type="spellStart"/>
      <w:r w:rsidRPr="00673D94">
        <w:rPr>
          <w:sz w:val="24"/>
          <w:szCs w:val="24"/>
          <w:lang w:val="en-US"/>
        </w:rPr>
        <w:t>poverxnostnogo</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w:t>
      </w:r>
      <w:proofErr w:type="spellStart"/>
      <w:r w:rsidRPr="00673D94">
        <w:rPr>
          <w:sz w:val="24"/>
          <w:szCs w:val="24"/>
          <w:lang w:val="en-US"/>
        </w:rPr>
        <w:t>taly`x</w:t>
      </w:r>
      <w:proofErr w:type="spellEnd"/>
      <w:r w:rsidRPr="00673D94">
        <w:rPr>
          <w:sz w:val="24"/>
          <w:szCs w:val="24"/>
          <w:lang w:val="en-US"/>
        </w:rPr>
        <w:t xml:space="preserve"> </w:t>
      </w:r>
      <w:proofErr w:type="spellStart"/>
      <w:r w:rsidRPr="00673D94">
        <w:rPr>
          <w:sz w:val="24"/>
          <w:szCs w:val="24"/>
          <w:lang w:val="en-US"/>
        </w:rPr>
        <w:t>vod</w:t>
      </w:r>
      <w:proofErr w:type="spellEnd"/>
      <w:r w:rsidRPr="00673D94">
        <w:rPr>
          <w:sz w:val="24"/>
          <w:szCs w:val="24"/>
          <w:lang w:val="en-US"/>
        </w:rPr>
        <w:t xml:space="preserve"> </w:t>
      </w:r>
      <w:proofErr w:type="spellStart"/>
      <w:r w:rsidRPr="00673D94">
        <w:rPr>
          <w:sz w:val="24"/>
          <w:szCs w:val="24"/>
          <w:lang w:val="en-US"/>
        </w:rPr>
        <w:t>na</w:t>
      </w:r>
      <w:proofErr w:type="spellEnd"/>
      <w:r w:rsidRPr="00673D94">
        <w:rPr>
          <w:sz w:val="24"/>
          <w:szCs w:val="24"/>
          <w:lang w:val="en-US"/>
        </w:rPr>
        <w:t xml:space="preserve"> </w:t>
      </w:r>
      <w:proofErr w:type="spellStart"/>
      <w:r w:rsidRPr="00673D94">
        <w:rPr>
          <w:sz w:val="24"/>
          <w:szCs w:val="24"/>
          <w:lang w:val="en-US"/>
        </w:rPr>
        <w:t>chernozyomax</w:t>
      </w:r>
      <w:proofErr w:type="spellEnd"/>
      <w:r w:rsidRPr="00673D94">
        <w:rPr>
          <w:sz w:val="24"/>
          <w:szCs w:val="24"/>
          <w:lang w:val="en-US"/>
        </w:rPr>
        <w:t xml:space="preserve"> </w:t>
      </w:r>
      <w:proofErr w:type="spellStart"/>
      <w:r w:rsidRPr="00673D94">
        <w:rPr>
          <w:sz w:val="24"/>
          <w:szCs w:val="24"/>
          <w:lang w:val="en-US"/>
        </w:rPr>
        <w:t>oby`knovenny`x</w:t>
      </w:r>
      <w:proofErr w:type="spellEnd"/>
      <w:r w:rsidRPr="00673D94">
        <w:rPr>
          <w:sz w:val="24"/>
          <w:szCs w:val="24"/>
          <w:lang w:val="en-US"/>
        </w:rPr>
        <w:t xml:space="preserve"> // </w:t>
      </w:r>
      <w:proofErr w:type="spellStart"/>
      <w:r w:rsidRPr="00673D94">
        <w:rPr>
          <w:sz w:val="24"/>
          <w:szCs w:val="24"/>
          <w:lang w:val="en-US"/>
        </w:rPr>
        <w:t>Zemledelie</w:t>
      </w:r>
      <w:proofErr w:type="spellEnd"/>
      <w:r w:rsidRPr="00673D94">
        <w:rPr>
          <w:sz w:val="24"/>
          <w:szCs w:val="24"/>
          <w:lang w:val="en-US"/>
        </w:rPr>
        <w:t xml:space="preserve">. 2023. № 6. </w:t>
      </w:r>
      <w:r>
        <w:rPr>
          <w:sz w:val="24"/>
          <w:szCs w:val="24"/>
        </w:rPr>
        <w:t>Р</w:t>
      </w:r>
      <w:r w:rsidRPr="00673D94">
        <w:rPr>
          <w:sz w:val="24"/>
          <w:szCs w:val="24"/>
          <w:lang w:val="en-US"/>
        </w:rPr>
        <w:t xml:space="preserve">. 13-18. – </w:t>
      </w:r>
      <w:hyperlink r:id="rId27" w:history="1">
        <w:r w:rsidRPr="00673D94">
          <w:rPr>
            <w:rStyle w:val="af"/>
            <w:sz w:val="24"/>
            <w:szCs w:val="24"/>
            <w:lang w:val="en-US"/>
          </w:rPr>
          <w:t>https://doi.org/10.24412/0044-3913-2023-6-13-18</w:t>
        </w:r>
      </w:hyperlink>
      <w:r w:rsidRPr="00673D94">
        <w:rPr>
          <w:sz w:val="24"/>
          <w:szCs w:val="24"/>
          <w:lang w:val="en-US"/>
        </w:rPr>
        <w:t>.</w:t>
      </w:r>
      <w:r w:rsidRPr="00D960B9">
        <w:rPr>
          <w:sz w:val="24"/>
          <w:szCs w:val="24"/>
          <w:shd w:val="clear" w:color="auto" w:fill="FFFFFF"/>
          <w:lang w:val="en-US"/>
        </w:rPr>
        <w:t xml:space="preserve"> (In Russ).</w:t>
      </w:r>
    </w:p>
    <w:p w14:paraId="57208116" w14:textId="77777777" w:rsidR="00BE3901" w:rsidRPr="00673D94" w:rsidRDefault="00BE3901" w:rsidP="00BE3901">
      <w:pPr>
        <w:rPr>
          <w:sz w:val="24"/>
          <w:szCs w:val="24"/>
          <w:lang w:val="en-US"/>
        </w:rPr>
      </w:pPr>
      <w:proofErr w:type="spellStart"/>
      <w:r w:rsidRPr="00673D94">
        <w:rPr>
          <w:sz w:val="24"/>
          <w:szCs w:val="24"/>
          <w:lang w:val="en-US"/>
        </w:rPr>
        <w:lastRenderedPageBreak/>
        <w:t>Izuchenie</w:t>
      </w:r>
      <w:proofErr w:type="spellEnd"/>
      <w:r w:rsidRPr="00673D94">
        <w:rPr>
          <w:sz w:val="24"/>
          <w:szCs w:val="24"/>
          <w:lang w:val="en-US"/>
        </w:rPr>
        <w:t xml:space="preserve"> </w:t>
      </w:r>
      <w:proofErr w:type="spellStart"/>
      <w:r w:rsidRPr="00673D94">
        <w:rPr>
          <w:sz w:val="24"/>
          <w:szCs w:val="24"/>
          <w:lang w:val="en-US"/>
        </w:rPr>
        <w:t>dinamiki</w:t>
      </w:r>
      <w:proofErr w:type="spellEnd"/>
      <w:r w:rsidRPr="00673D94">
        <w:rPr>
          <w:sz w:val="24"/>
          <w:szCs w:val="24"/>
          <w:lang w:val="en-US"/>
        </w:rPr>
        <w:t xml:space="preserve"> </w:t>
      </w:r>
      <w:proofErr w:type="spellStart"/>
      <w:r w:rsidRPr="00673D94">
        <w:rPr>
          <w:sz w:val="24"/>
          <w:szCs w:val="24"/>
          <w:lang w:val="en-US"/>
        </w:rPr>
        <w:t>poverxnostnogo</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i </w:t>
      </w:r>
      <w:proofErr w:type="spellStart"/>
      <w:r w:rsidRPr="00673D94">
        <w:rPr>
          <w:sz w:val="24"/>
          <w:szCs w:val="24"/>
          <w:lang w:val="en-US"/>
        </w:rPr>
        <w:t>smy`va</w:t>
      </w:r>
      <w:proofErr w:type="spellEnd"/>
      <w:r w:rsidRPr="00673D94">
        <w:rPr>
          <w:sz w:val="24"/>
          <w:szCs w:val="24"/>
          <w:lang w:val="en-US"/>
        </w:rPr>
        <w:t xml:space="preserve"> </w:t>
      </w:r>
      <w:proofErr w:type="spellStart"/>
      <w:r w:rsidRPr="00673D94">
        <w:rPr>
          <w:sz w:val="24"/>
          <w:szCs w:val="24"/>
          <w:lang w:val="en-US"/>
        </w:rPr>
        <w:t>pochvy</w:t>
      </w:r>
      <w:proofErr w:type="spellEnd"/>
      <w:r w:rsidRPr="00673D94">
        <w:rPr>
          <w:sz w:val="24"/>
          <w:szCs w:val="24"/>
          <w:lang w:val="en-US"/>
        </w:rPr>
        <w:t xml:space="preserve">` v </w:t>
      </w:r>
      <w:proofErr w:type="spellStart"/>
      <w:r w:rsidRPr="00673D94">
        <w:rPr>
          <w:sz w:val="24"/>
          <w:szCs w:val="24"/>
          <w:lang w:val="en-US"/>
        </w:rPr>
        <w:t>zavisimosti</w:t>
      </w:r>
      <w:proofErr w:type="spellEnd"/>
      <w:r w:rsidRPr="00673D94">
        <w:rPr>
          <w:sz w:val="24"/>
          <w:szCs w:val="24"/>
          <w:lang w:val="en-US"/>
        </w:rPr>
        <w:t xml:space="preserve"> </w:t>
      </w:r>
      <w:proofErr w:type="spellStart"/>
      <w:proofErr w:type="gramStart"/>
      <w:r w:rsidRPr="00673D94">
        <w:rPr>
          <w:sz w:val="24"/>
          <w:szCs w:val="24"/>
          <w:lang w:val="en-US"/>
        </w:rPr>
        <w:t>ot</w:t>
      </w:r>
      <w:proofErr w:type="spellEnd"/>
      <w:proofErr w:type="gramEnd"/>
      <w:r w:rsidRPr="00673D94">
        <w:rPr>
          <w:sz w:val="24"/>
          <w:szCs w:val="24"/>
          <w:lang w:val="en-US"/>
        </w:rPr>
        <w:t xml:space="preserve"> </w:t>
      </w:r>
      <w:proofErr w:type="spellStart"/>
      <w:r w:rsidRPr="00673D94">
        <w:rPr>
          <w:sz w:val="24"/>
          <w:szCs w:val="24"/>
          <w:lang w:val="en-US"/>
        </w:rPr>
        <w:t>krutizny</w:t>
      </w:r>
      <w:proofErr w:type="spellEnd"/>
      <w:r w:rsidRPr="00673D94">
        <w:rPr>
          <w:sz w:val="24"/>
          <w:szCs w:val="24"/>
          <w:lang w:val="en-US"/>
        </w:rPr>
        <w:t xml:space="preserve">` i </w:t>
      </w:r>
      <w:proofErr w:type="spellStart"/>
      <w:r w:rsidRPr="00673D94">
        <w:rPr>
          <w:sz w:val="24"/>
          <w:szCs w:val="24"/>
          <w:lang w:val="en-US"/>
        </w:rPr>
        <w:t>dliny</w:t>
      </w:r>
      <w:proofErr w:type="spellEnd"/>
      <w:r w:rsidRPr="00673D94">
        <w:rPr>
          <w:sz w:val="24"/>
          <w:szCs w:val="24"/>
          <w:lang w:val="en-US"/>
        </w:rPr>
        <w:t xml:space="preserve">` </w:t>
      </w:r>
      <w:proofErr w:type="spellStart"/>
      <w:r w:rsidRPr="00673D94">
        <w:rPr>
          <w:sz w:val="24"/>
          <w:szCs w:val="24"/>
          <w:lang w:val="en-US"/>
        </w:rPr>
        <w:t>sklonov</w:t>
      </w:r>
      <w:proofErr w:type="spellEnd"/>
      <w:r w:rsidRPr="00673D94">
        <w:rPr>
          <w:sz w:val="24"/>
          <w:szCs w:val="24"/>
          <w:lang w:val="en-US"/>
        </w:rPr>
        <w:t xml:space="preserve">. </w:t>
      </w:r>
      <w:proofErr w:type="spellStart"/>
      <w:proofErr w:type="gramStart"/>
      <w:r w:rsidRPr="00673D94">
        <w:rPr>
          <w:sz w:val="24"/>
          <w:szCs w:val="24"/>
          <w:lang w:val="en-US"/>
        </w:rPr>
        <w:t>Metody</w:t>
      </w:r>
      <w:proofErr w:type="spellEnd"/>
      <w:r w:rsidRPr="00673D94">
        <w:rPr>
          <w:sz w:val="24"/>
          <w:szCs w:val="24"/>
          <w:lang w:val="en-US"/>
        </w:rPr>
        <w:t xml:space="preserve">` </w:t>
      </w:r>
      <w:proofErr w:type="spellStart"/>
      <w:r w:rsidRPr="00673D94">
        <w:rPr>
          <w:sz w:val="24"/>
          <w:szCs w:val="24"/>
          <w:lang w:val="en-US"/>
        </w:rPr>
        <w:t>issledovaniya</w:t>
      </w:r>
      <w:proofErr w:type="spellEnd"/>
      <w:r w:rsidRPr="00673D94">
        <w:rPr>
          <w:sz w:val="24"/>
          <w:szCs w:val="24"/>
          <w:lang w:val="en-US"/>
        </w:rPr>
        <w:t xml:space="preserve"> </w:t>
      </w:r>
      <w:proofErr w:type="spellStart"/>
      <w:r w:rsidRPr="00673D94">
        <w:rPr>
          <w:sz w:val="24"/>
          <w:szCs w:val="24"/>
          <w:lang w:val="en-US"/>
        </w:rPr>
        <w:t>vodnoj</w:t>
      </w:r>
      <w:proofErr w:type="spellEnd"/>
      <w:r w:rsidRPr="00673D94">
        <w:rPr>
          <w:sz w:val="24"/>
          <w:szCs w:val="24"/>
          <w:lang w:val="en-US"/>
        </w:rPr>
        <w:t xml:space="preserve"> </w:t>
      </w:r>
      <w:proofErr w:type="spellStart"/>
      <w:r w:rsidRPr="00673D94">
        <w:rPr>
          <w:sz w:val="24"/>
          <w:szCs w:val="24"/>
          <w:lang w:val="en-US"/>
        </w:rPr>
        <w:t>e`rozii</w:t>
      </w:r>
      <w:proofErr w:type="spellEnd"/>
      <w:r w:rsidRPr="00673D94">
        <w:rPr>
          <w:sz w:val="24"/>
          <w:szCs w:val="24"/>
          <w:lang w:val="en-US"/>
        </w:rPr>
        <w:t xml:space="preserve"> </w:t>
      </w:r>
      <w:proofErr w:type="spellStart"/>
      <w:r w:rsidRPr="00673D94">
        <w:rPr>
          <w:sz w:val="24"/>
          <w:szCs w:val="24"/>
          <w:lang w:val="en-US"/>
        </w:rPr>
        <w:t>pochv</w:t>
      </w:r>
      <w:proofErr w:type="spellEnd"/>
      <w:r w:rsidRPr="00673D94">
        <w:rPr>
          <w:sz w:val="24"/>
          <w:szCs w:val="24"/>
          <w:lang w:val="en-US"/>
        </w:rPr>
        <w:t xml:space="preserve"> / D.D. </w:t>
      </w:r>
      <w:proofErr w:type="spellStart"/>
      <w:r w:rsidRPr="00673D94">
        <w:rPr>
          <w:sz w:val="24"/>
          <w:szCs w:val="24"/>
          <w:lang w:val="en-US"/>
        </w:rPr>
        <w:t>Germanyuk</w:t>
      </w:r>
      <w:proofErr w:type="spellEnd"/>
      <w:r w:rsidRPr="00673D94">
        <w:rPr>
          <w:sz w:val="24"/>
          <w:szCs w:val="24"/>
          <w:lang w:val="en-US"/>
        </w:rPr>
        <w:t>.</w:t>
      </w:r>
      <w:proofErr w:type="gramEnd"/>
      <w:r w:rsidRPr="00673D94">
        <w:rPr>
          <w:sz w:val="24"/>
          <w:szCs w:val="24"/>
          <w:lang w:val="en-US"/>
        </w:rPr>
        <w:t xml:space="preserve"> </w:t>
      </w:r>
      <w:proofErr w:type="gramStart"/>
      <w:r w:rsidRPr="00673D94">
        <w:rPr>
          <w:sz w:val="24"/>
          <w:szCs w:val="24"/>
          <w:lang w:val="en-US"/>
        </w:rPr>
        <w:t>Kishinev.,</w:t>
      </w:r>
      <w:proofErr w:type="gramEnd"/>
      <w:r w:rsidRPr="00673D94">
        <w:rPr>
          <w:sz w:val="24"/>
          <w:szCs w:val="24"/>
          <w:lang w:val="en-US"/>
        </w:rPr>
        <w:t xml:space="preserve"> 1976. </w:t>
      </w:r>
      <w:r>
        <w:rPr>
          <w:sz w:val="24"/>
          <w:szCs w:val="24"/>
        </w:rPr>
        <w:t>Р</w:t>
      </w:r>
      <w:r w:rsidRPr="00673D94">
        <w:rPr>
          <w:sz w:val="24"/>
          <w:szCs w:val="24"/>
          <w:lang w:val="en-US"/>
        </w:rPr>
        <w:t>. 158-164.</w:t>
      </w:r>
      <w:r w:rsidRPr="00D960B9">
        <w:rPr>
          <w:sz w:val="24"/>
          <w:szCs w:val="24"/>
          <w:shd w:val="clear" w:color="auto" w:fill="FFFFFF"/>
          <w:lang w:val="en-US"/>
        </w:rPr>
        <w:t xml:space="preserve"> </w:t>
      </w:r>
      <w:proofErr w:type="gramStart"/>
      <w:r w:rsidRPr="00D960B9">
        <w:rPr>
          <w:sz w:val="24"/>
          <w:szCs w:val="24"/>
          <w:shd w:val="clear" w:color="auto" w:fill="FFFFFF"/>
          <w:lang w:val="en-US"/>
        </w:rPr>
        <w:t>(In Russ).</w:t>
      </w:r>
      <w:proofErr w:type="gramEnd"/>
    </w:p>
    <w:p w14:paraId="15050E60" w14:textId="77777777" w:rsidR="00BE3901" w:rsidRPr="00673D94" w:rsidRDefault="00BE3901" w:rsidP="00BE3901">
      <w:pPr>
        <w:rPr>
          <w:sz w:val="24"/>
          <w:szCs w:val="24"/>
          <w:shd w:val="clear" w:color="auto" w:fill="FFFFFF"/>
          <w:lang w:val="en-US"/>
        </w:rPr>
      </w:pPr>
      <w:proofErr w:type="spellStart"/>
      <w:r w:rsidRPr="00673D94">
        <w:rPr>
          <w:sz w:val="24"/>
          <w:szCs w:val="24"/>
          <w:lang w:val="en-US"/>
        </w:rPr>
        <w:t>Klimaticheskie</w:t>
      </w:r>
      <w:proofErr w:type="spellEnd"/>
      <w:r w:rsidRPr="00673D94">
        <w:rPr>
          <w:sz w:val="24"/>
          <w:szCs w:val="24"/>
          <w:lang w:val="en-US"/>
        </w:rPr>
        <w:t xml:space="preserve"> </w:t>
      </w:r>
      <w:proofErr w:type="spellStart"/>
      <w:r w:rsidRPr="00673D94">
        <w:rPr>
          <w:sz w:val="24"/>
          <w:szCs w:val="24"/>
          <w:lang w:val="en-US"/>
        </w:rPr>
        <w:t>normy</w:t>
      </w:r>
      <w:proofErr w:type="spellEnd"/>
      <w:r w:rsidRPr="00673D94">
        <w:rPr>
          <w:sz w:val="24"/>
          <w:szCs w:val="24"/>
          <w:lang w:val="en-US"/>
        </w:rPr>
        <w:t xml:space="preserve">`, </w:t>
      </w:r>
      <w:proofErr w:type="spellStart"/>
      <w:r w:rsidRPr="00673D94">
        <w:rPr>
          <w:sz w:val="24"/>
          <w:szCs w:val="24"/>
          <w:lang w:val="en-US"/>
        </w:rPr>
        <w:t>Gidrometcentr</w:t>
      </w:r>
      <w:proofErr w:type="spellEnd"/>
      <w:r w:rsidRPr="00673D94">
        <w:rPr>
          <w:sz w:val="24"/>
          <w:szCs w:val="24"/>
          <w:lang w:val="en-US"/>
        </w:rPr>
        <w:t xml:space="preserve"> </w:t>
      </w:r>
      <w:proofErr w:type="spellStart"/>
      <w:r w:rsidRPr="00673D94">
        <w:rPr>
          <w:sz w:val="24"/>
          <w:szCs w:val="24"/>
          <w:lang w:val="en-US"/>
        </w:rPr>
        <w:t>Rossii</w:t>
      </w:r>
      <w:proofErr w:type="spellEnd"/>
      <w:r w:rsidRPr="00673D94">
        <w:rPr>
          <w:sz w:val="24"/>
          <w:szCs w:val="24"/>
          <w:lang w:val="en-US"/>
        </w:rPr>
        <w:t xml:space="preserve">: o </w:t>
      </w:r>
      <w:proofErr w:type="spellStart"/>
      <w:r w:rsidRPr="00673D94">
        <w:rPr>
          <w:sz w:val="24"/>
          <w:szCs w:val="24"/>
          <w:lang w:val="en-US"/>
        </w:rPr>
        <w:t>pogode</w:t>
      </w:r>
      <w:proofErr w:type="spellEnd"/>
      <w:r w:rsidRPr="00673D94">
        <w:rPr>
          <w:sz w:val="24"/>
          <w:szCs w:val="24"/>
          <w:lang w:val="en-US"/>
        </w:rPr>
        <w:t xml:space="preserve"> - </w:t>
      </w:r>
      <w:proofErr w:type="spellStart"/>
      <w:r w:rsidRPr="00673D94">
        <w:rPr>
          <w:sz w:val="24"/>
          <w:szCs w:val="24"/>
          <w:lang w:val="en-US"/>
        </w:rPr>
        <w:t>iz</w:t>
      </w:r>
      <w:proofErr w:type="spellEnd"/>
      <w:r w:rsidRPr="00673D94">
        <w:rPr>
          <w:sz w:val="24"/>
          <w:szCs w:val="24"/>
          <w:lang w:val="en-US"/>
        </w:rPr>
        <w:t xml:space="preserve"> </w:t>
      </w:r>
      <w:proofErr w:type="spellStart"/>
      <w:r w:rsidRPr="00673D94">
        <w:rPr>
          <w:sz w:val="24"/>
          <w:szCs w:val="24"/>
          <w:lang w:val="en-US"/>
        </w:rPr>
        <w:t>pervy`x</w:t>
      </w:r>
      <w:proofErr w:type="spellEnd"/>
      <w:r w:rsidRPr="00673D94">
        <w:rPr>
          <w:sz w:val="24"/>
          <w:szCs w:val="24"/>
          <w:lang w:val="en-US"/>
        </w:rPr>
        <w:t xml:space="preserve"> </w:t>
      </w:r>
      <w:proofErr w:type="spellStart"/>
      <w:r w:rsidRPr="00673D94">
        <w:rPr>
          <w:sz w:val="24"/>
          <w:szCs w:val="24"/>
          <w:lang w:val="en-US"/>
        </w:rPr>
        <w:t>ruk</w:t>
      </w:r>
      <w:proofErr w:type="spellEnd"/>
      <w:r w:rsidRPr="00673D94">
        <w:rPr>
          <w:sz w:val="24"/>
          <w:szCs w:val="24"/>
          <w:lang w:val="en-US"/>
        </w:rPr>
        <w:t xml:space="preserve">. https://meteoinfo.ru/climatcities. </w:t>
      </w:r>
      <w:r w:rsidRPr="00673D94">
        <w:rPr>
          <w:rFonts w:eastAsiaTheme="majorEastAsia"/>
          <w:sz w:val="24"/>
          <w:szCs w:val="24"/>
          <w:lang w:val="en-US"/>
        </w:rPr>
        <w:t>Accessed 03/10/2025</w:t>
      </w:r>
      <w:r w:rsidRPr="00673D94">
        <w:rPr>
          <w:sz w:val="24"/>
          <w:szCs w:val="24"/>
          <w:shd w:val="clear" w:color="auto" w:fill="FFFFFF"/>
          <w:lang w:val="en-US"/>
        </w:rPr>
        <w:t>.</w:t>
      </w:r>
      <w:r w:rsidRPr="00D960B9">
        <w:rPr>
          <w:sz w:val="24"/>
          <w:szCs w:val="24"/>
          <w:shd w:val="clear" w:color="auto" w:fill="FFFFFF"/>
          <w:lang w:val="en-US"/>
        </w:rPr>
        <w:t xml:space="preserve"> </w:t>
      </w:r>
      <w:proofErr w:type="gramStart"/>
      <w:r w:rsidRPr="00D960B9">
        <w:rPr>
          <w:sz w:val="24"/>
          <w:szCs w:val="24"/>
          <w:shd w:val="clear" w:color="auto" w:fill="FFFFFF"/>
          <w:lang w:val="en-US"/>
        </w:rPr>
        <w:t>(In Russ).</w:t>
      </w:r>
      <w:proofErr w:type="gramEnd"/>
    </w:p>
    <w:p w14:paraId="7E052E98" w14:textId="77777777" w:rsidR="00BE3901" w:rsidRPr="00673D94" w:rsidRDefault="00BE3901" w:rsidP="00BE3901">
      <w:pPr>
        <w:rPr>
          <w:sz w:val="24"/>
          <w:szCs w:val="24"/>
          <w:lang w:val="en-US"/>
        </w:rPr>
      </w:pPr>
      <w:r w:rsidRPr="00673D94">
        <w:rPr>
          <w:color w:val="000000" w:themeColor="text1"/>
          <w:sz w:val="24"/>
          <w:szCs w:val="24"/>
          <w:lang w:val="en-US"/>
        </w:rPr>
        <w:t xml:space="preserve">Li Z., </w:t>
      </w:r>
      <w:proofErr w:type="spellStart"/>
      <w:r w:rsidRPr="00673D94">
        <w:rPr>
          <w:color w:val="000000" w:themeColor="text1"/>
          <w:sz w:val="24"/>
          <w:szCs w:val="24"/>
          <w:lang w:val="en-US"/>
        </w:rPr>
        <w:t>Xu</w:t>
      </w:r>
      <w:proofErr w:type="spellEnd"/>
      <w:r w:rsidRPr="00673D94">
        <w:rPr>
          <w:color w:val="000000" w:themeColor="text1"/>
          <w:sz w:val="24"/>
          <w:szCs w:val="24"/>
          <w:lang w:val="en-US"/>
        </w:rPr>
        <w:t xml:space="preserve"> W., Li H., [et al]. </w:t>
      </w:r>
      <w:r w:rsidRPr="00673D94">
        <w:rPr>
          <w:sz w:val="24"/>
          <w:szCs w:val="24"/>
          <w:lang w:val="en-US"/>
        </w:rPr>
        <w:t xml:space="preserve">Runoff contribution of spring snowmelt in the source region of the Yangtze River and its variation characteristics // Journal of Hydrology: Regional Studies. 2025. Vol. 58. </w:t>
      </w:r>
      <w:r w:rsidRPr="00673D94">
        <w:rPr>
          <w:sz w:val="24"/>
          <w:szCs w:val="24"/>
        </w:rPr>
        <w:t>Р</w:t>
      </w:r>
      <w:r w:rsidRPr="00673D94">
        <w:rPr>
          <w:sz w:val="24"/>
          <w:szCs w:val="24"/>
          <w:lang w:val="en-US"/>
        </w:rPr>
        <w:t xml:space="preserve">.102295. </w:t>
      </w:r>
      <w:hyperlink r:id="rId28" w:history="1">
        <w:r w:rsidRPr="00673D94">
          <w:rPr>
            <w:rStyle w:val="af"/>
            <w:sz w:val="24"/>
            <w:szCs w:val="24"/>
            <w:lang w:val="en-US"/>
          </w:rPr>
          <w:t>https://doi.org/10.1016/j.ejrh.2025.102295</w:t>
        </w:r>
      </w:hyperlink>
      <w:r w:rsidRPr="00673D94">
        <w:rPr>
          <w:sz w:val="24"/>
          <w:szCs w:val="24"/>
          <w:lang w:val="en-US"/>
        </w:rPr>
        <w:t xml:space="preserve">. </w:t>
      </w:r>
    </w:p>
    <w:p w14:paraId="27D9867D" w14:textId="77777777" w:rsidR="00BE3901" w:rsidRPr="00673D94" w:rsidRDefault="00BE3901" w:rsidP="00BE3901">
      <w:pPr>
        <w:rPr>
          <w:sz w:val="24"/>
          <w:szCs w:val="24"/>
          <w:lang w:val="en-US"/>
        </w:rPr>
      </w:pPr>
      <w:proofErr w:type="spellStart"/>
      <w:proofErr w:type="gramStart"/>
      <w:r w:rsidRPr="00673D94">
        <w:rPr>
          <w:sz w:val="24"/>
          <w:szCs w:val="24"/>
          <w:lang w:val="en-US"/>
        </w:rPr>
        <w:t>Metodicheskie</w:t>
      </w:r>
      <w:proofErr w:type="spellEnd"/>
      <w:r w:rsidRPr="00673D94">
        <w:rPr>
          <w:sz w:val="24"/>
          <w:szCs w:val="24"/>
          <w:lang w:val="en-US"/>
        </w:rPr>
        <w:t xml:space="preserve"> </w:t>
      </w:r>
      <w:proofErr w:type="spellStart"/>
      <w:r w:rsidRPr="00673D94">
        <w:rPr>
          <w:sz w:val="24"/>
          <w:szCs w:val="24"/>
          <w:lang w:val="en-US"/>
        </w:rPr>
        <w:t>rekomendacii</w:t>
      </w:r>
      <w:proofErr w:type="spellEnd"/>
      <w:r w:rsidRPr="00673D94">
        <w:rPr>
          <w:sz w:val="24"/>
          <w:szCs w:val="24"/>
          <w:lang w:val="en-US"/>
        </w:rPr>
        <w:t xml:space="preserve"> </w:t>
      </w:r>
      <w:proofErr w:type="spellStart"/>
      <w:r w:rsidRPr="00673D94">
        <w:rPr>
          <w:sz w:val="24"/>
          <w:szCs w:val="24"/>
          <w:lang w:val="en-US"/>
        </w:rPr>
        <w:t>po</w:t>
      </w:r>
      <w:proofErr w:type="spellEnd"/>
      <w:r w:rsidRPr="00673D94">
        <w:rPr>
          <w:sz w:val="24"/>
          <w:szCs w:val="24"/>
          <w:lang w:val="en-US"/>
        </w:rPr>
        <w:t xml:space="preserve"> </w:t>
      </w:r>
      <w:proofErr w:type="spellStart"/>
      <w:r w:rsidRPr="00673D94">
        <w:rPr>
          <w:sz w:val="24"/>
          <w:szCs w:val="24"/>
          <w:lang w:val="en-US"/>
        </w:rPr>
        <w:t>uchetu</w:t>
      </w:r>
      <w:proofErr w:type="spellEnd"/>
      <w:r w:rsidRPr="00673D94">
        <w:rPr>
          <w:sz w:val="24"/>
          <w:szCs w:val="24"/>
          <w:lang w:val="en-US"/>
        </w:rPr>
        <w:t xml:space="preserve"> </w:t>
      </w:r>
      <w:proofErr w:type="spellStart"/>
      <w:r w:rsidRPr="00673D94">
        <w:rPr>
          <w:sz w:val="24"/>
          <w:szCs w:val="24"/>
          <w:lang w:val="en-US"/>
        </w:rPr>
        <w:t>poverxnostnogo</w:t>
      </w:r>
      <w:proofErr w:type="spellEnd"/>
      <w:r w:rsidRPr="00673D94">
        <w:rPr>
          <w:sz w:val="24"/>
          <w:szCs w:val="24"/>
          <w:lang w:val="en-US"/>
        </w:rPr>
        <w:t xml:space="preserve"> </w:t>
      </w:r>
      <w:proofErr w:type="spellStart"/>
      <w:r w:rsidRPr="00673D94">
        <w:rPr>
          <w:sz w:val="24"/>
          <w:szCs w:val="24"/>
          <w:lang w:val="en-US"/>
        </w:rPr>
        <w:t>stoka</w:t>
      </w:r>
      <w:proofErr w:type="spellEnd"/>
      <w:r w:rsidRPr="00673D94">
        <w:rPr>
          <w:sz w:val="24"/>
          <w:szCs w:val="24"/>
          <w:lang w:val="en-US"/>
        </w:rPr>
        <w:t xml:space="preserve"> i </w:t>
      </w:r>
      <w:proofErr w:type="spellStart"/>
      <w:r w:rsidRPr="00673D94">
        <w:rPr>
          <w:sz w:val="24"/>
          <w:szCs w:val="24"/>
          <w:lang w:val="en-US"/>
        </w:rPr>
        <w:t>smy`va</w:t>
      </w:r>
      <w:proofErr w:type="spellEnd"/>
      <w:r w:rsidRPr="00673D94">
        <w:rPr>
          <w:sz w:val="24"/>
          <w:szCs w:val="24"/>
          <w:lang w:val="en-US"/>
        </w:rPr>
        <w:t xml:space="preserve"> </w:t>
      </w:r>
      <w:proofErr w:type="spellStart"/>
      <w:r w:rsidRPr="00673D94">
        <w:rPr>
          <w:sz w:val="24"/>
          <w:szCs w:val="24"/>
          <w:lang w:val="en-US"/>
        </w:rPr>
        <w:t>pochvy</w:t>
      </w:r>
      <w:proofErr w:type="spellEnd"/>
      <w:r w:rsidRPr="00673D94">
        <w:rPr>
          <w:sz w:val="24"/>
          <w:szCs w:val="24"/>
          <w:lang w:val="en-US"/>
        </w:rPr>
        <w:t xml:space="preserve">` </w:t>
      </w:r>
      <w:proofErr w:type="spellStart"/>
      <w:r w:rsidRPr="00673D94">
        <w:rPr>
          <w:sz w:val="24"/>
          <w:szCs w:val="24"/>
          <w:lang w:val="en-US"/>
        </w:rPr>
        <w:t>pri</w:t>
      </w:r>
      <w:proofErr w:type="spellEnd"/>
      <w:r w:rsidRPr="00673D94">
        <w:rPr>
          <w:sz w:val="24"/>
          <w:szCs w:val="24"/>
          <w:lang w:val="en-US"/>
        </w:rPr>
        <w:t xml:space="preserve"> </w:t>
      </w:r>
      <w:proofErr w:type="spellStart"/>
      <w:r w:rsidRPr="00673D94">
        <w:rPr>
          <w:sz w:val="24"/>
          <w:szCs w:val="24"/>
          <w:lang w:val="en-US"/>
        </w:rPr>
        <w:t>izuchenii</w:t>
      </w:r>
      <w:proofErr w:type="spellEnd"/>
      <w:r w:rsidRPr="00673D94">
        <w:rPr>
          <w:sz w:val="24"/>
          <w:szCs w:val="24"/>
          <w:lang w:val="en-US"/>
        </w:rPr>
        <w:t xml:space="preserve"> </w:t>
      </w:r>
      <w:proofErr w:type="spellStart"/>
      <w:r w:rsidRPr="00673D94">
        <w:rPr>
          <w:sz w:val="24"/>
          <w:szCs w:val="24"/>
          <w:lang w:val="en-US"/>
        </w:rPr>
        <w:t>vodnoj</w:t>
      </w:r>
      <w:proofErr w:type="spellEnd"/>
      <w:r w:rsidRPr="00673D94">
        <w:rPr>
          <w:sz w:val="24"/>
          <w:szCs w:val="24"/>
          <w:lang w:val="en-US"/>
        </w:rPr>
        <w:t xml:space="preserve"> </w:t>
      </w:r>
      <w:proofErr w:type="spellStart"/>
      <w:r w:rsidRPr="00673D94">
        <w:rPr>
          <w:sz w:val="24"/>
          <w:szCs w:val="24"/>
          <w:lang w:val="en-US"/>
        </w:rPr>
        <w:t>e`rozii</w:t>
      </w:r>
      <w:proofErr w:type="spellEnd"/>
      <w:r w:rsidRPr="00673D94">
        <w:rPr>
          <w:sz w:val="24"/>
          <w:szCs w:val="24"/>
          <w:lang w:val="en-US"/>
        </w:rPr>
        <w:t>.</w:t>
      </w:r>
      <w:proofErr w:type="gramEnd"/>
      <w:r w:rsidRPr="00673D94">
        <w:rPr>
          <w:sz w:val="24"/>
          <w:szCs w:val="24"/>
          <w:lang w:val="en-US"/>
        </w:rPr>
        <w:t xml:space="preserve"> L.: </w:t>
      </w:r>
      <w:proofErr w:type="spellStart"/>
      <w:proofErr w:type="gramStart"/>
      <w:r w:rsidRPr="00673D94">
        <w:rPr>
          <w:sz w:val="24"/>
          <w:szCs w:val="24"/>
          <w:lang w:val="en-US"/>
        </w:rPr>
        <w:t>Gidrometeoizdat</w:t>
      </w:r>
      <w:proofErr w:type="spellEnd"/>
      <w:r w:rsidRPr="00673D94">
        <w:rPr>
          <w:sz w:val="24"/>
          <w:szCs w:val="24"/>
          <w:lang w:val="en-US"/>
        </w:rPr>
        <w:t>.,</w:t>
      </w:r>
      <w:proofErr w:type="gramEnd"/>
      <w:r w:rsidRPr="00673D94">
        <w:rPr>
          <w:sz w:val="24"/>
          <w:szCs w:val="24"/>
          <w:lang w:val="en-US"/>
        </w:rPr>
        <w:t xml:space="preserve"> 1975. </w:t>
      </w:r>
      <w:proofErr w:type="gramStart"/>
      <w:r w:rsidRPr="00673D94">
        <w:rPr>
          <w:sz w:val="24"/>
          <w:szCs w:val="24"/>
          <w:lang w:val="en-US"/>
        </w:rPr>
        <w:t xml:space="preserve">88 </w:t>
      </w:r>
      <w:r>
        <w:rPr>
          <w:sz w:val="24"/>
          <w:szCs w:val="24"/>
        </w:rPr>
        <w:t>р</w:t>
      </w:r>
      <w:r w:rsidRPr="00673D94">
        <w:rPr>
          <w:sz w:val="24"/>
          <w:szCs w:val="24"/>
          <w:lang w:val="en-US"/>
        </w:rPr>
        <w:t xml:space="preserve">. </w:t>
      </w:r>
      <w:r w:rsidRPr="00D960B9">
        <w:rPr>
          <w:sz w:val="24"/>
          <w:szCs w:val="24"/>
          <w:shd w:val="clear" w:color="auto" w:fill="FFFFFF"/>
          <w:lang w:val="en-US"/>
        </w:rPr>
        <w:t>(In Russ).</w:t>
      </w:r>
      <w:proofErr w:type="gramEnd"/>
    </w:p>
    <w:p w14:paraId="5F093A42" w14:textId="77777777" w:rsidR="00BE3901" w:rsidRPr="00673D94" w:rsidRDefault="00BE3901" w:rsidP="00BE3901">
      <w:pPr>
        <w:rPr>
          <w:sz w:val="24"/>
          <w:szCs w:val="24"/>
          <w:lang w:val="en-US"/>
        </w:rPr>
      </w:pPr>
      <w:proofErr w:type="spellStart"/>
      <w:r w:rsidRPr="00673D94">
        <w:rPr>
          <w:sz w:val="24"/>
          <w:szCs w:val="24"/>
          <w:lang w:val="en-US"/>
        </w:rPr>
        <w:t>Mustafaev</w:t>
      </w:r>
      <w:proofErr w:type="spellEnd"/>
      <w:r w:rsidRPr="00673D94">
        <w:rPr>
          <w:sz w:val="24"/>
          <w:szCs w:val="24"/>
          <w:lang w:val="en-US"/>
        </w:rPr>
        <w:t xml:space="preserve"> </w:t>
      </w:r>
      <w:proofErr w:type="spellStart"/>
      <w:r w:rsidRPr="00673D94">
        <w:rPr>
          <w:sz w:val="24"/>
          <w:szCs w:val="24"/>
          <w:lang w:val="en-US"/>
        </w:rPr>
        <w:t>Zh.S</w:t>
      </w:r>
      <w:proofErr w:type="spellEnd"/>
      <w:r w:rsidRPr="00673D94">
        <w:rPr>
          <w:sz w:val="24"/>
          <w:szCs w:val="24"/>
          <w:lang w:val="en-US"/>
        </w:rPr>
        <w:t xml:space="preserve">. </w:t>
      </w:r>
      <w:proofErr w:type="spellStart"/>
      <w:r w:rsidRPr="00673D94">
        <w:rPr>
          <w:sz w:val="24"/>
          <w:szCs w:val="24"/>
          <w:lang w:val="en-US"/>
        </w:rPr>
        <w:t>E`kologicheskij</w:t>
      </w:r>
      <w:proofErr w:type="spellEnd"/>
      <w:r w:rsidRPr="00673D94">
        <w:rPr>
          <w:sz w:val="24"/>
          <w:szCs w:val="24"/>
          <w:lang w:val="en-US"/>
        </w:rPr>
        <w:t xml:space="preserve"> </w:t>
      </w:r>
      <w:proofErr w:type="spellStart"/>
      <w:r w:rsidRPr="00673D94">
        <w:rPr>
          <w:sz w:val="24"/>
          <w:szCs w:val="24"/>
          <w:lang w:val="en-US"/>
        </w:rPr>
        <w:t>profil</w:t>
      </w:r>
      <w:proofErr w:type="spellEnd"/>
      <w:r w:rsidRPr="00673D94">
        <w:rPr>
          <w:sz w:val="24"/>
          <w:szCs w:val="24"/>
          <w:lang w:val="en-US"/>
        </w:rPr>
        <w:t xml:space="preserve">` </w:t>
      </w:r>
      <w:proofErr w:type="spellStart"/>
      <w:r w:rsidRPr="00673D94">
        <w:rPr>
          <w:sz w:val="24"/>
          <w:szCs w:val="24"/>
          <w:lang w:val="en-US"/>
        </w:rPr>
        <w:t>melioracii</w:t>
      </w:r>
      <w:proofErr w:type="spellEnd"/>
      <w:r w:rsidRPr="00673D94">
        <w:rPr>
          <w:sz w:val="24"/>
          <w:szCs w:val="24"/>
          <w:lang w:val="en-US"/>
        </w:rPr>
        <w:t xml:space="preserve"> </w:t>
      </w:r>
      <w:proofErr w:type="spellStart"/>
      <w:r w:rsidRPr="00673D94">
        <w:rPr>
          <w:sz w:val="24"/>
          <w:szCs w:val="24"/>
          <w:lang w:val="en-US"/>
        </w:rPr>
        <w:t>sel`skoxozyajstvenny`x</w:t>
      </w:r>
      <w:proofErr w:type="spellEnd"/>
      <w:r w:rsidRPr="00673D94">
        <w:rPr>
          <w:sz w:val="24"/>
          <w:szCs w:val="24"/>
          <w:lang w:val="en-US"/>
        </w:rPr>
        <w:t xml:space="preserve"> </w:t>
      </w:r>
      <w:proofErr w:type="spellStart"/>
      <w:r w:rsidRPr="00673D94">
        <w:rPr>
          <w:sz w:val="24"/>
          <w:szCs w:val="24"/>
          <w:lang w:val="en-US"/>
        </w:rPr>
        <w:t>zemel</w:t>
      </w:r>
      <w:proofErr w:type="spellEnd"/>
      <w:r w:rsidRPr="00673D94">
        <w:rPr>
          <w:sz w:val="24"/>
          <w:szCs w:val="24"/>
          <w:lang w:val="en-US"/>
        </w:rPr>
        <w:t xml:space="preserve">` // </w:t>
      </w:r>
      <w:proofErr w:type="spellStart"/>
      <w:r w:rsidRPr="00673D94">
        <w:rPr>
          <w:sz w:val="24"/>
          <w:szCs w:val="24"/>
          <w:lang w:val="en-US"/>
        </w:rPr>
        <w:t>Prirodoobustrojstvo</w:t>
      </w:r>
      <w:proofErr w:type="spellEnd"/>
      <w:r w:rsidRPr="00673D94">
        <w:rPr>
          <w:sz w:val="24"/>
          <w:szCs w:val="24"/>
          <w:lang w:val="en-US"/>
        </w:rPr>
        <w:t xml:space="preserve">. 2022. № 2. </w:t>
      </w:r>
      <w:r>
        <w:rPr>
          <w:sz w:val="24"/>
          <w:szCs w:val="24"/>
        </w:rPr>
        <w:t>Р</w:t>
      </w:r>
      <w:r w:rsidRPr="00673D94">
        <w:rPr>
          <w:sz w:val="24"/>
          <w:szCs w:val="24"/>
          <w:lang w:val="en-US"/>
        </w:rPr>
        <w:t xml:space="preserve">. 13-22. </w:t>
      </w:r>
      <w:hyperlink r:id="rId29" w:history="1">
        <w:r w:rsidRPr="00673D94">
          <w:rPr>
            <w:rStyle w:val="af"/>
            <w:sz w:val="24"/>
            <w:szCs w:val="24"/>
            <w:lang w:val="en-US"/>
          </w:rPr>
          <w:t>https://doi.org/10.26897/1997-6011-2022-2-13-22</w:t>
        </w:r>
      </w:hyperlink>
      <w:r w:rsidRPr="00673D94">
        <w:rPr>
          <w:sz w:val="24"/>
          <w:szCs w:val="24"/>
          <w:lang w:val="en-US"/>
        </w:rPr>
        <w:t>.</w:t>
      </w:r>
      <w:r w:rsidRPr="00D960B9">
        <w:rPr>
          <w:sz w:val="24"/>
          <w:szCs w:val="24"/>
          <w:shd w:val="clear" w:color="auto" w:fill="FFFFFF"/>
          <w:lang w:val="en-US"/>
        </w:rPr>
        <w:t xml:space="preserve"> (In Russ).</w:t>
      </w:r>
    </w:p>
    <w:p w14:paraId="000CCF72" w14:textId="77777777" w:rsidR="00BE3901" w:rsidRPr="00673D94" w:rsidRDefault="00BE3901" w:rsidP="00BE3901">
      <w:pPr>
        <w:rPr>
          <w:sz w:val="24"/>
          <w:szCs w:val="24"/>
          <w:lang w:val="en-US"/>
        </w:rPr>
      </w:pPr>
      <w:proofErr w:type="spellStart"/>
      <w:r w:rsidRPr="00673D94">
        <w:rPr>
          <w:sz w:val="24"/>
          <w:szCs w:val="24"/>
          <w:lang w:val="en-US"/>
        </w:rPr>
        <w:t>Ostroumova</w:t>
      </w:r>
      <w:proofErr w:type="spellEnd"/>
      <w:r w:rsidRPr="00673D94">
        <w:rPr>
          <w:sz w:val="24"/>
          <w:szCs w:val="24"/>
          <w:lang w:val="en-US"/>
        </w:rPr>
        <w:t xml:space="preserve"> L.P., </w:t>
      </w:r>
      <w:proofErr w:type="spellStart"/>
      <w:r w:rsidRPr="00673D94">
        <w:rPr>
          <w:sz w:val="24"/>
          <w:szCs w:val="24"/>
          <w:lang w:val="en-US"/>
        </w:rPr>
        <w:t>Solov`eva</w:t>
      </w:r>
      <w:proofErr w:type="spellEnd"/>
      <w:r w:rsidRPr="00673D94">
        <w:rPr>
          <w:sz w:val="24"/>
          <w:szCs w:val="24"/>
          <w:lang w:val="en-US"/>
        </w:rPr>
        <w:t xml:space="preserve"> L.N. </w:t>
      </w:r>
      <w:proofErr w:type="spellStart"/>
      <w:r w:rsidRPr="00673D94">
        <w:rPr>
          <w:sz w:val="24"/>
          <w:szCs w:val="24"/>
          <w:lang w:val="en-US"/>
        </w:rPr>
        <w:t>Stok</w:t>
      </w:r>
      <w:proofErr w:type="spellEnd"/>
      <w:r w:rsidRPr="00673D94">
        <w:rPr>
          <w:sz w:val="24"/>
          <w:szCs w:val="24"/>
          <w:lang w:val="en-US"/>
        </w:rPr>
        <w:t xml:space="preserve"> </w:t>
      </w:r>
      <w:proofErr w:type="spellStart"/>
      <w:r w:rsidRPr="00673D94">
        <w:rPr>
          <w:sz w:val="24"/>
          <w:szCs w:val="24"/>
          <w:lang w:val="en-US"/>
        </w:rPr>
        <w:t>vody</w:t>
      </w:r>
      <w:proofErr w:type="spellEnd"/>
      <w:r w:rsidRPr="00673D94">
        <w:rPr>
          <w:sz w:val="24"/>
          <w:szCs w:val="24"/>
          <w:lang w:val="en-US"/>
        </w:rPr>
        <w:t xml:space="preserve">`, </w:t>
      </w:r>
      <w:proofErr w:type="spellStart"/>
      <w:r w:rsidRPr="00673D94">
        <w:rPr>
          <w:sz w:val="24"/>
          <w:szCs w:val="24"/>
          <w:lang w:val="en-US"/>
        </w:rPr>
        <w:t>postupayushhej</w:t>
      </w:r>
      <w:proofErr w:type="spellEnd"/>
      <w:r w:rsidRPr="00673D94">
        <w:rPr>
          <w:sz w:val="24"/>
          <w:szCs w:val="24"/>
          <w:lang w:val="en-US"/>
        </w:rPr>
        <w:t xml:space="preserve"> v </w:t>
      </w:r>
      <w:proofErr w:type="spellStart"/>
      <w:r w:rsidRPr="00673D94">
        <w:rPr>
          <w:sz w:val="24"/>
          <w:szCs w:val="24"/>
          <w:lang w:val="en-US"/>
        </w:rPr>
        <w:t>Azovskoe</w:t>
      </w:r>
      <w:proofErr w:type="spellEnd"/>
      <w:r w:rsidRPr="00673D94">
        <w:rPr>
          <w:sz w:val="24"/>
          <w:szCs w:val="24"/>
          <w:lang w:val="en-US"/>
        </w:rPr>
        <w:t xml:space="preserve"> more </w:t>
      </w:r>
      <w:proofErr w:type="spellStart"/>
      <w:r w:rsidRPr="00673D94">
        <w:rPr>
          <w:sz w:val="24"/>
          <w:szCs w:val="24"/>
          <w:lang w:val="en-US"/>
        </w:rPr>
        <w:t>iz</w:t>
      </w:r>
      <w:proofErr w:type="spellEnd"/>
      <w:r w:rsidRPr="00673D94">
        <w:rPr>
          <w:sz w:val="24"/>
          <w:szCs w:val="24"/>
          <w:lang w:val="en-US"/>
        </w:rPr>
        <w:t xml:space="preserve"> </w:t>
      </w:r>
      <w:proofErr w:type="spellStart"/>
      <w:r w:rsidRPr="00673D94">
        <w:rPr>
          <w:sz w:val="24"/>
          <w:szCs w:val="24"/>
          <w:lang w:val="en-US"/>
        </w:rPr>
        <w:t>ust`evoj</w:t>
      </w:r>
      <w:proofErr w:type="spellEnd"/>
      <w:r w:rsidRPr="00673D94">
        <w:rPr>
          <w:sz w:val="24"/>
          <w:szCs w:val="24"/>
          <w:lang w:val="en-US"/>
        </w:rPr>
        <w:t xml:space="preserve"> </w:t>
      </w:r>
      <w:proofErr w:type="spellStart"/>
      <w:r w:rsidRPr="00673D94">
        <w:rPr>
          <w:sz w:val="24"/>
          <w:szCs w:val="24"/>
          <w:lang w:val="en-US"/>
        </w:rPr>
        <w:t>oblasti</w:t>
      </w:r>
      <w:proofErr w:type="spellEnd"/>
      <w:r w:rsidRPr="00673D94">
        <w:rPr>
          <w:sz w:val="24"/>
          <w:szCs w:val="24"/>
          <w:lang w:val="en-US"/>
        </w:rPr>
        <w:t xml:space="preserve"> </w:t>
      </w:r>
      <w:proofErr w:type="spellStart"/>
      <w:r w:rsidRPr="00673D94">
        <w:rPr>
          <w:sz w:val="24"/>
          <w:szCs w:val="24"/>
          <w:lang w:val="en-US"/>
        </w:rPr>
        <w:t>Kubani</w:t>
      </w:r>
      <w:proofErr w:type="spellEnd"/>
      <w:r w:rsidRPr="00673D94">
        <w:rPr>
          <w:sz w:val="24"/>
          <w:szCs w:val="24"/>
          <w:lang w:val="en-US"/>
        </w:rPr>
        <w:t xml:space="preserve">, pod </w:t>
      </w:r>
      <w:proofErr w:type="spellStart"/>
      <w:r w:rsidRPr="00673D94">
        <w:rPr>
          <w:sz w:val="24"/>
          <w:szCs w:val="24"/>
          <w:lang w:val="en-US"/>
        </w:rPr>
        <w:t>vliyaniem</w:t>
      </w:r>
      <w:proofErr w:type="spellEnd"/>
      <w:r w:rsidRPr="00673D94">
        <w:rPr>
          <w:sz w:val="24"/>
          <w:szCs w:val="24"/>
          <w:lang w:val="en-US"/>
        </w:rPr>
        <w:t xml:space="preserve"> </w:t>
      </w:r>
      <w:proofErr w:type="spellStart"/>
      <w:r w:rsidRPr="00673D94">
        <w:rPr>
          <w:sz w:val="24"/>
          <w:szCs w:val="24"/>
          <w:lang w:val="en-US"/>
        </w:rPr>
        <w:t>antropogenny`x</w:t>
      </w:r>
      <w:proofErr w:type="spellEnd"/>
      <w:r w:rsidRPr="00673D94">
        <w:rPr>
          <w:sz w:val="24"/>
          <w:szCs w:val="24"/>
          <w:lang w:val="en-US"/>
        </w:rPr>
        <w:t xml:space="preserve"> i </w:t>
      </w:r>
      <w:proofErr w:type="spellStart"/>
      <w:r w:rsidRPr="00673D94">
        <w:rPr>
          <w:sz w:val="24"/>
          <w:szCs w:val="24"/>
          <w:lang w:val="en-US"/>
        </w:rPr>
        <w:t>klimaticheskix</w:t>
      </w:r>
      <w:proofErr w:type="spellEnd"/>
      <w:r w:rsidRPr="00673D94">
        <w:rPr>
          <w:sz w:val="24"/>
          <w:szCs w:val="24"/>
          <w:lang w:val="en-US"/>
        </w:rPr>
        <w:t xml:space="preserve"> </w:t>
      </w:r>
      <w:proofErr w:type="spellStart"/>
      <w:r w:rsidRPr="00673D94">
        <w:rPr>
          <w:sz w:val="24"/>
          <w:szCs w:val="24"/>
          <w:lang w:val="en-US"/>
        </w:rPr>
        <w:t>faktorov</w:t>
      </w:r>
      <w:proofErr w:type="spellEnd"/>
      <w:r w:rsidRPr="00673D94">
        <w:rPr>
          <w:sz w:val="24"/>
          <w:szCs w:val="24"/>
          <w:lang w:val="en-US"/>
        </w:rPr>
        <w:t xml:space="preserve"> // Trudy` </w:t>
      </w:r>
      <w:proofErr w:type="spellStart"/>
      <w:r w:rsidRPr="00673D94">
        <w:rPr>
          <w:sz w:val="24"/>
          <w:szCs w:val="24"/>
          <w:lang w:val="en-US"/>
        </w:rPr>
        <w:t>Gosudarstvennogo</w:t>
      </w:r>
      <w:proofErr w:type="spellEnd"/>
      <w:r w:rsidRPr="00673D94">
        <w:rPr>
          <w:sz w:val="24"/>
          <w:szCs w:val="24"/>
          <w:lang w:val="en-US"/>
        </w:rPr>
        <w:t xml:space="preserve"> </w:t>
      </w:r>
      <w:proofErr w:type="spellStart"/>
      <w:r w:rsidRPr="00673D94">
        <w:rPr>
          <w:sz w:val="24"/>
          <w:szCs w:val="24"/>
          <w:lang w:val="en-US"/>
        </w:rPr>
        <w:t>okeanograficheskogo</w:t>
      </w:r>
      <w:proofErr w:type="spellEnd"/>
      <w:r w:rsidRPr="00673D94">
        <w:rPr>
          <w:sz w:val="24"/>
          <w:szCs w:val="24"/>
          <w:lang w:val="en-US"/>
        </w:rPr>
        <w:t xml:space="preserve"> </w:t>
      </w:r>
      <w:proofErr w:type="spellStart"/>
      <w:r w:rsidRPr="00673D94">
        <w:rPr>
          <w:sz w:val="24"/>
          <w:szCs w:val="24"/>
          <w:lang w:val="en-US"/>
        </w:rPr>
        <w:t>instituta</w:t>
      </w:r>
      <w:proofErr w:type="spellEnd"/>
      <w:r w:rsidRPr="00673D94">
        <w:rPr>
          <w:sz w:val="24"/>
          <w:szCs w:val="24"/>
          <w:lang w:val="en-US"/>
        </w:rPr>
        <w:t xml:space="preserve">. 2022. № 223. </w:t>
      </w:r>
      <w:r>
        <w:rPr>
          <w:sz w:val="24"/>
          <w:szCs w:val="24"/>
        </w:rPr>
        <w:t>Р</w:t>
      </w:r>
      <w:r w:rsidRPr="00673D94">
        <w:rPr>
          <w:sz w:val="24"/>
          <w:szCs w:val="24"/>
          <w:lang w:val="en-US"/>
        </w:rPr>
        <w:t xml:space="preserve">. 79-99. </w:t>
      </w:r>
      <w:proofErr w:type="gramStart"/>
      <w:r w:rsidRPr="00673D94">
        <w:rPr>
          <w:sz w:val="24"/>
          <w:szCs w:val="24"/>
          <w:shd w:val="clear" w:color="auto" w:fill="FFFFFF"/>
          <w:lang w:val="en-US"/>
        </w:rPr>
        <w:t>(In Russ).</w:t>
      </w:r>
      <w:proofErr w:type="gramEnd"/>
    </w:p>
    <w:p w14:paraId="067EF740" w14:textId="77777777" w:rsidR="00BE3901" w:rsidRPr="00D960B9" w:rsidRDefault="00BE3901" w:rsidP="00BE3901">
      <w:pPr>
        <w:rPr>
          <w:sz w:val="24"/>
          <w:szCs w:val="24"/>
        </w:rPr>
      </w:pPr>
      <w:proofErr w:type="spellStart"/>
      <w:proofErr w:type="gramStart"/>
      <w:r w:rsidRPr="00673D94">
        <w:rPr>
          <w:sz w:val="24"/>
          <w:szCs w:val="24"/>
          <w:lang w:val="en-US"/>
        </w:rPr>
        <w:t>Podlesny`x</w:t>
      </w:r>
      <w:proofErr w:type="spellEnd"/>
      <w:r w:rsidRPr="00673D94">
        <w:rPr>
          <w:sz w:val="24"/>
          <w:szCs w:val="24"/>
          <w:lang w:val="en-US"/>
        </w:rPr>
        <w:t xml:space="preserve"> I.V., </w:t>
      </w:r>
      <w:proofErr w:type="spellStart"/>
      <w:r w:rsidRPr="00673D94">
        <w:rPr>
          <w:sz w:val="24"/>
          <w:szCs w:val="24"/>
          <w:lang w:val="en-US"/>
        </w:rPr>
        <w:t>Solov`eva</w:t>
      </w:r>
      <w:proofErr w:type="spellEnd"/>
      <w:r w:rsidRPr="00673D94">
        <w:rPr>
          <w:sz w:val="24"/>
          <w:szCs w:val="24"/>
          <w:lang w:val="en-US"/>
        </w:rPr>
        <w:t xml:space="preserve"> </w:t>
      </w:r>
      <w:proofErr w:type="spellStart"/>
      <w:r w:rsidRPr="00673D94">
        <w:rPr>
          <w:sz w:val="24"/>
          <w:szCs w:val="24"/>
          <w:lang w:val="en-US"/>
        </w:rPr>
        <w:t>Yu.A</w:t>
      </w:r>
      <w:proofErr w:type="spellEnd"/>
      <w:r w:rsidRPr="00673D94">
        <w:rPr>
          <w:sz w:val="24"/>
          <w:szCs w:val="24"/>
          <w:lang w:val="en-US"/>
        </w:rPr>
        <w:t>.</w:t>
      </w:r>
      <w:proofErr w:type="gramEnd"/>
      <w:r w:rsidRPr="00673D94">
        <w:rPr>
          <w:sz w:val="24"/>
          <w:szCs w:val="24"/>
          <w:lang w:val="en-US"/>
        </w:rPr>
        <w:t xml:space="preserve"> </w:t>
      </w:r>
      <w:proofErr w:type="spellStart"/>
      <w:r w:rsidRPr="00673D94">
        <w:rPr>
          <w:sz w:val="24"/>
          <w:szCs w:val="24"/>
          <w:lang w:val="en-US"/>
        </w:rPr>
        <w:t>Novy`j</w:t>
      </w:r>
      <w:proofErr w:type="spellEnd"/>
      <w:r w:rsidRPr="00673D94">
        <w:rPr>
          <w:sz w:val="24"/>
          <w:szCs w:val="24"/>
          <w:lang w:val="en-US"/>
        </w:rPr>
        <w:t xml:space="preserve"> </w:t>
      </w:r>
      <w:proofErr w:type="spellStart"/>
      <w:r w:rsidRPr="00673D94">
        <w:rPr>
          <w:sz w:val="24"/>
          <w:szCs w:val="24"/>
          <w:lang w:val="en-US"/>
        </w:rPr>
        <w:t>podxod</w:t>
      </w:r>
      <w:proofErr w:type="spellEnd"/>
      <w:r w:rsidRPr="00673D94">
        <w:rPr>
          <w:sz w:val="24"/>
          <w:szCs w:val="24"/>
          <w:lang w:val="en-US"/>
        </w:rPr>
        <w:t xml:space="preserve"> v </w:t>
      </w:r>
      <w:proofErr w:type="spellStart"/>
      <w:r w:rsidRPr="00673D94">
        <w:rPr>
          <w:sz w:val="24"/>
          <w:szCs w:val="24"/>
          <w:lang w:val="en-US"/>
        </w:rPr>
        <w:t>metodologii</w:t>
      </w:r>
      <w:proofErr w:type="spellEnd"/>
      <w:r w:rsidRPr="00673D94">
        <w:rPr>
          <w:sz w:val="24"/>
          <w:szCs w:val="24"/>
          <w:lang w:val="en-US"/>
        </w:rPr>
        <w:t xml:space="preserve"> </w:t>
      </w:r>
      <w:proofErr w:type="spellStart"/>
      <w:r w:rsidRPr="00673D94">
        <w:rPr>
          <w:sz w:val="24"/>
          <w:szCs w:val="24"/>
          <w:lang w:val="en-US"/>
        </w:rPr>
        <w:t>formirovaniya</w:t>
      </w:r>
      <w:proofErr w:type="spellEnd"/>
      <w:r w:rsidRPr="00673D94">
        <w:rPr>
          <w:sz w:val="24"/>
          <w:szCs w:val="24"/>
          <w:lang w:val="en-US"/>
        </w:rPr>
        <w:t xml:space="preserve"> </w:t>
      </w:r>
      <w:proofErr w:type="spellStart"/>
      <w:r w:rsidRPr="00673D94">
        <w:rPr>
          <w:sz w:val="24"/>
          <w:szCs w:val="24"/>
          <w:lang w:val="en-US"/>
        </w:rPr>
        <w:t>struktury</w:t>
      </w:r>
      <w:proofErr w:type="spellEnd"/>
      <w:r w:rsidRPr="00673D94">
        <w:rPr>
          <w:sz w:val="24"/>
          <w:szCs w:val="24"/>
          <w:lang w:val="en-US"/>
        </w:rPr>
        <w:t xml:space="preserve">` </w:t>
      </w:r>
      <w:proofErr w:type="spellStart"/>
      <w:r w:rsidRPr="00673D94">
        <w:rPr>
          <w:sz w:val="24"/>
          <w:szCs w:val="24"/>
          <w:lang w:val="en-US"/>
        </w:rPr>
        <w:t>sevooborotov</w:t>
      </w:r>
      <w:proofErr w:type="spellEnd"/>
      <w:r w:rsidRPr="00673D94">
        <w:rPr>
          <w:sz w:val="24"/>
          <w:szCs w:val="24"/>
          <w:lang w:val="en-US"/>
        </w:rPr>
        <w:t xml:space="preserve"> s </w:t>
      </w:r>
      <w:proofErr w:type="spellStart"/>
      <w:r w:rsidRPr="00673D94">
        <w:rPr>
          <w:sz w:val="24"/>
          <w:szCs w:val="24"/>
          <w:lang w:val="en-US"/>
        </w:rPr>
        <w:t>uchetom</w:t>
      </w:r>
      <w:proofErr w:type="spellEnd"/>
      <w:r w:rsidRPr="00673D94">
        <w:rPr>
          <w:sz w:val="24"/>
          <w:szCs w:val="24"/>
          <w:lang w:val="en-US"/>
        </w:rPr>
        <w:t xml:space="preserve"> </w:t>
      </w:r>
      <w:proofErr w:type="spellStart"/>
      <w:r w:rsidRPr="00673D94">
        <w:rPr>
          <w:sz w:val="24"/>
          <w:szCs w:val="24"/>
          <w:lang w:val="en-US"/>
        </w:rPr>
        <w:t>protivoe`rozionnoj</w:t>
      </w:r>
      <w:proofErr w:type="spellEnd"/>
      <w:r w:rsidRPr="00673D94">
        <w:rPr>
          <w:sz w:val="24"/>
          <w:szCs w:val="24"/>
          <w:lang w:val="en-US"/>
        </w:rPr>
        <w:t xml:space="preserve"> </w:t>
      </w:r>
      <w:proofErr w:type="spellStart"/>
      <w:r w:rsidRPr="00673D94">
        <w:rPr>
          <w:sz w:val="24"/>
          <w:szCs w:val="24"/>
          <w:lang w:val="en-US"/>
        </w:rPr>
        <w:t>roli</w:t>
      </w:r>
      <w:proofErr w:type="spellEnd"/>
      <w:r w:rsidRPr="00673D94">
        <w:rPr>
          <w:sz w:val="24"/>
          <w:szCs w:val="24"/>
          <w:lang w:val="en-US"/>
        </w:rPr>
        <w:t xml:space="preserve"> </w:t>
      </w:r>
      <w:proofErr w:type="spellStart"/>
      <w:r w:rsidRPr="00673D94">
        <w:rPr>
          <w:sz w:val="24"/>
          <w:szCs w:val="24"/>
          <w:lang w:val="en-US"/>
        </w:rPr>
        <w:t>sel`skoxozyajstvenny`x</w:t>
      </w:r>
      <w:proofErr w:type="spellEnd"/>
      <w:r w:rsidRPr="00673D94">
        <w:rPr>
          <w:sz w:val="24"/>
          <w:szCs w:val="24"/>
          <w:lang w:val="en-US"/>
        </w:rPr>
        <w:t xml:space="preserve"> </w:t>
      </w:r>
      <w:proofErr w:type="spellStart"/>
      <w:r w:rsidRPr="00673D94">
        <w:rPr>
          <w:sz w:val="24"/>
          <w:szCs w:val="24"/>
          <w:lang w:val="en-US"/>
        </w:rPr>
        <w:t>kul`tur</w:t>
      </w:r>
      <w:proofErr w:type="spellEnd"/>
      <w:r w:rsidRPr="00673D94">
        <w:rPr>
          <w:sz w:val="24"/>
          <w:szCs w:val="24"/>
          <w:lang w:val="en-US"/>
        </w:rPr>
        <w:t xml:space="preserve"> // </w:t>
      </w:r>
      <w:proofErr w:type="spellStart"/>
      <w:r w:rsidRPr="00673D94">
        <w:rPr>
          <w:sz w:val="24"/>
          <w:szCs w:val="24"/>
          <w:lang w:val="en-US"/>
        </w:rPr>
        <w:t>Dostizheniya</w:t>
      </w:r>
      <w:proofErr w:type="spellEnd"/>
      <w:r w:rsidRPr="00673D94">
        <w:rPr>
          <w:sz w:val="24"/>
          <w:szCs w:val="24"/>
          <w:lang w:val="en-US"/>
        </w:rPr>
        <w:t xml:space="preserve"> </w:t>
      </w:r>
      <w:proofErr w:type="spellStart"/>
      <w:r w:rsidRPr="00673D94">
        <w:rPr>
          <w:sz w:val="24"/>
          <w:szCs w:val="24"/>
          <w:lang w:val="en-US"/>
        </w:rPr>
        <w:t>nauki</w:t>
      </w:r>
      <w:proofErr w:type="spellEnd"/>
      <w:r w:rsidRPr="00673D94">
        <w:rPr>
          <w:sz w:val="24"/>
          <w:szCs w:val="24"/>
          <w:lang w:val="en-US"/>
        </w:rPr>
        <w:t xml:space="preserve"> i </w:t>
      </w:r>
      <w:proofErr w:type="spellStart"/>
      <w:r w:rsidRPr="00673D94">
        <w:rPr>
          <w:sz w:val="24"/>
          <w:szCs w:val="24"/>
          <w:lang w:val="en-US"/>
        </w:rPr>
        <w:t>texniki</w:t>
      </w:r>
      <w:proofErr w:type="spellEnd"/>
      <w:r w:rsidRPr="00673D94">
        <w:rPr>
          <w:sz w:val="24"/>
          <w:szCs w:val="24"/>
          <w:lang w:val="en-US"/>
        </w:rPr>
        <w:t xml:space="preserve"> APK. – 2020. – T. 34, № 11. – </w:t>
      </w:r>
      <w:proofErr w:type="gramStart"/>
      <w:r>
        <w:rPr>
          <w:sz w:val="24"/>
          <w:szCs w:val="24"/>
        </w:rPr>
        <w:t>Р</w:t>
      </w:r>
      <w:r w:rsidRPr="00673D94">
        <w:rPr>
          <w:sz w:val="24"/>
          <w:szCs w:val="24"/>
          <w:lang w:val="en-US"/>
        </w:rPr>
        <w:t>. 21</w:t>
      </w:r>
      <w:proofErr w:type="gramEnd"/>
      <w:r w:rsidRPr="00673D94">
        <w:rPr>
          <w:sz w:val="24"/>
          <w:szCs w:val="24"/>
          <w:lang w:val="en-US"/>
        </w:rPr>
        <w:t xml:space="preserve">-25. </w:t>
      </w:r>
      <w:r w:rsidR="00B57380">
        <w:fldChar w:fldCharType="begin"/>
      </w:r>
      <w:r w:rsidR="00B57380" w:rsidRPr="002F7214">
        <w:rPr>
          <w:lang w:val="en-US"/>
        </w:rPr>
        <w:instrText xml:space="preserve"> HYPERLINK "https://doi.org/10.244</w:instrText>
      </w:r>
      <w:r w:rsidR="00B57380" w:rsidRPr="002F7214">
        <w:rPr>
          <w:lang w:val="en-US"/>
        </w:rPr>
        <w:instrText xml:space="preserve">11/0235-2451-2020-11103" </w:instrText>
      </w:r>
      <w:r w:rsidR="00B57380">
        <w:fldChar w:fldCharType="separate"/>
      </w:r>
      <w:r w:rsidRPr="00673D94">
        <w:rPr>
          <w:rStyle w:val="af"/>
          <w:sz w:val="24"/>
          <w:szCs w:val="24"/>
          <w:lang w:val="en-US"/>
        </w:rPr>
        <w:t>https</w:t>
      </w:r>
      <w:r w:rsidRPr="00D960B9">
        <w:rPr>
          <w:rStyle w:val="af"/>
          <w:sz w:val="24"/>
          <w:szCs w:val="24"/>
        </w:rPr>
        <w:t>://</w:t>
      </w:r>
      <w:proofErr w:type="spellStart"/>
      <w:r w:rsidRPr="00673D94">
        <w:rPr>
          <w:rStyle w:val="af"/>
          <w:sz w:val="24"/>
          <w:szCs w:val="24"/>
          <w:lang w:val="en-US"/>
        </w:rPr>
        <w:t>doi</w:t>
      </w:r>
      <w:proofErr w:type="spellEnd"/>
      <w:r w:rsidRPr="00D960B9">
        <w:rPr>
          <w:rStyle w:val="af"/>
          <w:sz w:val="24"/>
          <w:szCs w:val="24"/>
        </w:rPr>
        <w:t>.</w:t>
      </w:r>
      <w:r w:rsidRPr="00673D94">
        <w:rPr>
          <w:rStyle w:val="af"/>
          <w:sz w:val="24"/>
          <w:szCs w:val="24"/>
          <w:lang w:val="en-US"/>
        </w:rPr>
        <w:t>org</w:t>
      </w:r>
      <w:r w:rsidRPr="00D960B9">
        <w:rPr>
          <w:rStyle w:val="af"/>
          <w:sz w:val="24"/>
          <w:szCs w:val="24"/>
        </w:rPr>
        <w:t>/10.24411/0235-2451-2020-11103</w:t>
      </w:r>
      <w:r w:rsidR="00B57380">
        <w:rPr>
          <w:rStyle w:val="af"/>
          <w:sz w:val="24"/>
          <w:szCs w:val="24"/>
        </w:rPr>
        <w:fldChar w:fldCharType="end"/>
      </w:r>
      <w:r w:rsidRPr="00D960B9">
        <w:rPr>
          <w:sz w:val="24"/>
          <w:szCs w:val="24"/>
        </w:rPr>
        <w:t>.</w:t>
      </w:r>
      <w:r w:rsidRPr="00D960B9">
        <w:rPr>
          <w:sz w:val="24"/>
          <w:szCs w:val="24"/>
          <w:shd w:val="clear" w:color="auto" w:fill="FFFFFF"/>
        </w:rPr>
        <w:t xml:space="preserve"> (</w:t>
      </w:r>
      <w:r w:rsidRPr="00673D94">
        <w:rPr>
          <w:sz w:val="24"/>
          <w:szCs w:val="24"/>
          <w:shd w:val="clear" w:color="auto" w:fill="FFFFFF"/>
          <w:lang w:val="en-US"/>
        </w:rPr>
        <w:t>In</w:t>
      </w:r>
      <w:r w:rsidRPr="00D960B9">
        <w:rPr>
          <w:sz w:val="24"/>
          <w:szCs w:val="24"/>
          <w:shd w:val="clear" w:color="auto" w:fill="FFFFFF"/>
        </w:rPr>
        <w:t xml:space="preserve"> </w:t>
      </w:r>
      <w:r w:rsidRPr="00673D94">
        <w:rPr>
          <w:sz w:val="24"/>
          <w:szCs w:val="24"/>
          <w:shd w:val="clear" w:color="auto" w:fill="FFFFFF"/>
          <w:lang w:val="en-US"/>
        </w:rPr>
        <w:t>Russ</w:t>
      </w:r>
      <w:r w:rsidRPr="00D960B9">
        <w:rPr>
          <w:sz w:val="24"/>
          <w:szCs w:val="24"/>
          <w:shd w:val="clear" w:color="auto" w:fill="FFFFFF"/>
        </w:rPr>
        <w:t>).</w:t>
      </w:r>
    </w:p>
    <w:p w14:paraId="4FDFF385" w14:textId="77777777" w:rsidR="00BE3901" w:rsidRPr="00673D94" w:rsidRDefault="00BE3901" w:rsidP="00BE3901">
      <w:pPr>
        <w:rPr>
          <w:sz w:val="24"/>
          <w:szCs w:val="24"/>
        </w:rPr>
      </w:pPr>
      <w:proofErr w:type="spellStart"/>
      <w:r w:rsidRPr="00673D94">
        <w:rPr>
          <w:sz w:val="24"/>
          <w:szCs w:val="24"/>
          <w:lang w:val="en-US"/>
        </w:rPr>
        <w:t>Polue</w:t>
      </w:r>
      <w:proofErr w:type="spellEnd"/>
      <w:r w:rsidRPr="00673D94">
        <w:rPr>
          <w:sz w:val="24"/>
          <w:szCs w:val="24"/>
        </w:rPr>
        <w:t>`</w:t>
      </w:r>
      <w:proofErr w:type="spellStart"/>
      <w:r w:rsidRPr="00673D94">
        <w:rPr>
          <w:sz w:val="24"/>
          <w:szCs w:val="24"/>
          <w:lang w:val="en-US"/>
        </w:rPr>
        <w:t>ktov</w:t>
      </w:r>
      <w:proofErr w:type="spellEnd"/>
      <w:r w:rsidRPr="00673D94">
        <w:rPr>
          <w:sz w:val="24"/>
          <w:szCs w:val="24"/>
        </w:rPr>
        <w:t xml:space="preserve"> </w:t>
      </w:r>
      <w:r w:rsidRPr="00673D94">
        <w:rPr>
          <w:sz w:val="24"/>
          <w:szCs w:val="24"/>
          <w:lang w:val="en-US"/>
        </w:rPr>
        <w:t>E</w:t>
      </w:r>
      <w:r w:rsidRPr="00673D94">
        <w:rPr>
          <w:sz w:val="24"/>
          <w:szCs w:val="24"/>
        </w:rPr>
        <w:t>.</w:t>
      </w:r>
      <w:r w:rsidRPr="00673D94">
        <w:rPr>
          <w:sz w:val="24"/>
          <w:szCs w:val="24"/>
          <w:lang w:val="en-US"/>
        </w:rPr>
        <w:t>V</w:t>
      </w:r>
      <w:r w:rsidRPr="00673D94">
        <w:rPr>
          <w:sz w:val="24"/>
          <w:szCs w:val="24"/>
        </w:rPr>
        <w:t xml:space="preserve">., </w:t>
      </w:r>
      <w:proofErr w:type="spellStart"/>
      <w:r w:rsidRPr="00673D94">
        <w:rPr>
          <w:sz w:val="24"/>
          <w:szCs w:val="24"/>
          <w:lang w:val="en-US"/>
        </w:rPr>
        <w:t>Balakaj</w:t>
      </w:r>
      <w:proofErr w:type="spellEnd"/>
      <w:r w:rsidRPr="00673D94">
        <w:rPr>
          <w:sz w:val="24"/>
          <w:szCs w:val="24"/>
        </w:rPr>
        <w:t xml:space="preserve"> </w:t>
      </w:r>
      <w:r w:rsidRPr="00673D94">
        <w:rPr>
          <w:sz w:val="24"/>
          <w:szCs w:val="24"/>
          <w:lang w:val="en-US"/>
        </w:rPr>
        <w:t>G</w:t>
      </w:r>
      <w:r w:rsidRPr="00673D94">
        <w:rPr>
          <w:sz w:val="24"/>
          <w:szCs w:val="24"/>
        </w:rPr>
        <w:t>.</w:t>
      </w:r>
      <w:r w:rsidRPr="00673D94">
        <w:rPr>
          <w:sz w:val="24"/>
          <w:szCs w:val="24"/>
          <w:lang w:val="en-US"/>
        </w:rPr>
        <w:t>T</w:t>
      </w:r>
      <w:r w:rsidRPr="00673D94">
        <w:rPr>
          <w:sz w:val="24"/>
          <w:szCs w:val="24"/>
        </w:rPr>
        <w:t xml:space="preserve">. </w:t>
      </w:r>
      <w:r w:rsidRPr="00673D94">
        <w:rPr>
          <w:sz w:val="24"/>
          <w:szCs w:val="24"/>
          <w:lang w:val="en-US"/>
        </w:rPr>
        <w:t>E</w:t>
      </w:r>
      <w:r w:rsidRPr="00673D94">
        <w:rPr>
          <w:sz w:val="24"/>
          <w:szCs w:val="24"/>
        </w:rPr>
        <w:t>`</w:t>
      </w:r>
      <w:proofErr w:type="spellStart"/>
      <w:r w:rsidRPr="00673D94">
        <w:rPr>
          <w:sz w:val="24"/>
          <w:szCs w:val="24"/>
          <w:lang w:val="en-US"/>
        </w:rPr>
        <w:t>roziya</w:t>
      </w:r>
      <w:proofErr w:type="spellEnd"/>
      <w:r w:rsidRPr="00673D94">
        <w:rPr>
          <w:sz w:val="24"/>
          <w:szCs w:val="24"/>
        </w:rPr>
        <w:t xml:space="preserve"> </w:t>
      </w:r>
      <w:proofErr w:type="spellStart"/>
      <w:r w:rsidRPr="00673D94">
        <w:rPr>
          <w:sz w:val="24"/>
          <w:szCs w:val="24"/>
          <w:lang w:val="en-US"/>
        </w:rPr>
        <w:t>pochv</w:t>
      </w:r>
      <w:proofErr w:type="spellEnd"/>
      <w:r w:rsidRPr="00673D94">
        <w:rPr>
          <w:sz w:val="24"/>
          <w:szCs w:val="24"/>
        </w:rPr>
        <w:t xml:space="preserve"> </w:t>
      </w:r>
      <w:proofErr w:type="spellStart"/>
      <w:r w:rsidRPr="00673D94">
        <w:rPr>
          <w:sz w:val="24"/>
          <w:szCs w:val="24"/>
          <w:lang w:val="en-US"/>
        </w:rPr>
        <w:t>pri</w:t>
      </w:r>
      <w:proofErr w:type="spellEnd"/>
      <w:r w:rsidRPr="00673D94">
        <w:rPr>
          <w:sz w:val="24"/>
          <w:szCs w:val="24"/>
        </w:rPr>
        <w:t xml:space="preserve"> </w:t>
      </w:r>
      <w:proofErr w:type="spellStart"/>
      <w:r w:rsidRPr="00673D94">
        <w:rPr>
          <w:sz w:val="24"/>
          <w:szCs w:val="24"/>
          <w:lang w:val="en-US"/>
        </w:rPr>
        <w:t>vy</w:t>
      </w:r>
      <w:proofErr w:type="spellEnd"/>
      <w:r w:rsidRPr="00673D94">
        <w:rPr>
          <w:sz w:val="24"/>
          <w:szCs w:val="24"/>
        </w:rPr>
        <w:t>`</w:t>
      </w:r>
      <w:proofErr w:type="spellStart"/>
      <w:r w:rsidRPr="00673D94">
        <w:rPr>
          <w:sz w:val="24"/>
          <w:szCs w:val="24"/>
          <w:lang w:val="en-US"/>
        </w:rPr>
        <w:t>padenii</w:t>
      </w:r>
      <w:proofErr w:type="spellEnd"/>
      <w:r w:rsidRPr="00673D94">
        <w:rPr>
          <w:sz w:val="24"/>
          <w:szCs w:val="24"/>
        </w:rPr>
        <w:t xml:space="preserve"> </w:t>
      </w:r>
      <w:proofErr w:type="spellStart"/>
      <w:r w:rsidRPr="00673D94">
        <w:rPr>
          <w:sz w:val="24"/>
          <w:szCs w:val="24"/>
          <w:lang w:val="en-US"/>
        </w:rPr>
        <w:t>livnej</w:t>
      </w:r>
      <w:proofErr w:type="spellEnd"/>
      <w:r w:rsidRPr="00673D94">
        <w:rPr>
          <w:sz w:val="24"/>
          <w:szCs w:val="24"/>
        </w:rPr>
        <w:t xml:space="preserve"> </w:t>
      </w:r>
      <w:proofErr w:type="spellStart"/>
      <w:proofErr w:type="gramStart"/>
      <w:r w:rsidRPr="00673D94">
        <w:rPr>
          <w:sz w:val="24"/>
          <w:szCs w:val="24"/>
          <w:lang w:val="en-US"/>
        </w:rPr>
        <w:t>na</w:t>
      </w:r>
      <w:proofErr w:type="spellEnd"/>
      <w:proofErr w:type="gramEnd"/>
      <w:r w:rsidRPr="00673D94">
        <w:rPr>
          <w:sz w:val="24"/>
          <w:szCs w:val="24"/>
        </w:rPr>
        <w:t xml:space="preserve"> </w:t>
      </w:r>
      <w:proofErr w:type="spellStart"/>
      <w:r w:rsidRPr="00673D94">
        <w:rPr>
          <w:sz w:val="24"/>
          <w:szCs w:val="24"/>
          <w:lang w:val="en-US"/>
        </w:rPr>
        <w:t>yuge</w:t>
      </w:r>
      <w:proofErr w:type="spellEnd"/>
      <w:r w:rsidRPr="00673D94">
        <w:rPr>
          <w:sz w:val="24"/>
          <w:szCs w:val="24"/>
        </w:rPr>
        <w:t xml:space="preserve"> </w:t>
      </w:r>
      <w:proofErr w:type="spellStart"/>
      <w:r w:rsidRPr="00673D94">
        <w:rPr>
          <w:sz w:val="24"/>
          <w:szCs w:val="24"/>
          <w:lang w:val="en-US"/>
        </w:rPr>
        <w:t>evropejskoj</w:t>
      </w:r>
      <w:proofErr w:type="spellEnd"/>
      <w:r w:rsidRPr="00673D94">
        <w:rPr>
          <w:sz w:val="24"/>
          <w:szCs w:val="24"/>
        </w:rPr>
        <w:t xml:space="preserve"> </w:t>
      </w:r>
      <w:proofErr w:type="spellStart"/>
      <w:r w:rsidRPr="00673D94">
        <w:rPr>
          <w:sz w:val="24"/>
          <w:szCs w:val="24"/>
          <w:lang w:val="en-US"/>
        </w:rPr>
        <w:t>chasti</w:t>
      </w:r>
      <w:proofErr w:type="spellEnd"/>
      <w:r w:rsidRPr="00673D94">
        <w:rPr>
          <w:sz w:val="24"/>
          <w:szCs w:val="24"/>
        </w:rPr>
        <w:t xml:space="preserve"> </w:t>
      </w:r>
      <w:proofErr w:type="spellStart"/>
      <w:r w:rsidRPr="00673D94">
        <w:rPr>
          <w:sz w:val="24"/>
          <w:szCs w:val="24"/>
          <w:lang w:val="en-US"/>
        </w:rPr>
        <w:t>Rossii</w:t>
      </w:r>
      <w:proofErr w:type="spellEnd"/>
      <w:r w:rsidRPr="00673D94">
        <w:rPr>
          <w:sz w:val="24"/>
          <w:szCs w:val="24"/>
        </w:rPr>
        <w:t xml:space="preserve"> // </w:t>
      </w:r>
      <w:proofErr w:type="spellStart"/>
      <w:r w:rsidRPr="00673D94">
        <w:rPr>
          <w:sz w:val="24"/>
          <w:szCs w:val="24"/>
          <w:lang w:val="en-US"/>
        </w:rPr>
        <w:t>Melioraciya</w:t>
      </w:r>
      <w:proofErr w:type="spellEnd"/>
      <w:r w:rsidRPr="00673D94">
        <w:rPr>
          <w:sz w:val="24"/>
          <w:szCs w:val="24"/>
        </w:rPr>
        <w:t xml:space="preserve"> </w:t>
      </w:r>
      <w:r w:rsidRPr="00673D94">
        <w:rPr>
          <w:sz w:val="24"/>
          <w:szCs w:val="24"/>
          <w:lang w:val="en-US"/>
        </w:rPr>
        <w:t>i</w:t>
      </w:r>
      <w:r w:rsidRPr="00673D94">
        <w:rPr>
          <w:sz w:val="24"/>
          <w:szCs w:val="24"/>
        </w:rPr>
        <w:t xml:space="preserve"> </w:t>
      </w:r>
      <w:proofErr w:type="spellStart"/>
      <w:r w:rsidRPr="00673D94">
        <w:rPr>
          <w:sz w:val="24"/>
          <w:szCs w:val="24"/>
          <w:lang w:val="en-US"/>
        </w:rPr>
        <w:t>gidrotexnika</w:t>
      </w:r>
      <w:proofErr w:type="spellEnd"/>
      <w:r w:rsidRPr="00673D94">
        <w:rPr>
          <w:sz w:val="24"/>
          <w:szCs w:val="24"/>
        </w:rPr>
        <w:t xml:space="preserve">. </w:t>
      </w:r>
      <w:r w:rsidRPr="00D960B9">
        <w:rPr>
          <w:sz w:val="24"/>
          <w:szCs w:val="24"/>
        </w:rPr>
        <w:t xml:space="preserve">2022. </w:t>
      </w:r>
      <w:r w:rsidRPr="00673D94">
        <w:rPr>
          <w:sz w:val="24"/>
          <w:szCs w:val="24"/>
          <w:lang w:val="en-US"/>
        </w:rPr>
        <w:t>T</w:t>
      </w:r>
      <w:r w:rsidRPr="00D960B9">
        <w:rPr>
          <w:sz w:val="24"/>
          <w:szCs w:val="24"/>
        </w:rPr>
        <w:t xml:space="preserve">. 12, № 2. </w:t>
      </w:r>
      <w:r>
        <w:rPr>
          <w:sz w:val="24"/>
          <w:szCs w:val="24"/>
        </w:rPr>
        <w:t>Р</w:t>
      </w:r>
      <w:r w:rsidRPr="00D960B9">
        <w:rPr>
          <w:sz w:val="24"/>
          <w:szCs w:val="24"/>
        </w:rPr>
        <w:t xml:space="preserve">. 1-19. </w:t>
      </w:r>
      <w:hyperlink r:id="rId30" w:history="1">
        <w:r w:rsidRPr="00673D94">
          <w:rPr>
            <w:rStyle w:val="af"/>
            <w:sz w:val="24"/>
            <w:szCs w:val="24"/>
            <w:lang w:val="en-US"/>
          </w:rPr>
          <w:t>https</w:t>
        </w:r>
        <w:r w:rsidRPr="00D960B9">
          <w:rPr>
            <w:rStyle w:val="af"/>
            <w:sz w:val="24"/>
            <w:szCs w:val="24"/>
          </w:rPr>
          <w:t>://</w:t>
        </w:r>
        <w:proofErr w:type="spellStart"/>
        <w:r w:rsidRPr="00673D94">
          <w:rPr>
            <w:rStyle w:val="af"/>
            <w:sz w:val="24"/>
            <w:szCs w:val="24"/>
            <w:lang w:val="en-US"/>
          </w:rPr>
          <w:t>doi</w:t>
        </w:r>
        <w:proofErr w:type="spellEnd"/>
        <w:r w:rsidRPr="00D960B9">
          <w:rPr>
            <w:rStyle w:val="af"/>
            <w:sz w:val="24"/>
            <w:szCs w:val="24"/>
          </w:rPr>
          <w:t>.</w:t>
        </w:r>
        <w:r w:rsidRPr="00673D94">
          <w:rPr>
            <w:rStyle w:val="af"/>
            <w:sz w:val="24"/>
            <w:szCs w:val="24"/>
            <w:lang w:val="en-US"/>
          </w:rPr>
          <w:t>org</w:t>
        </w:r>
        <w:r w:rsidRPr="00D960B9">
          <w:rPr>
            <w:rStyle w:val="af"/>
            <w:sz w:val="24"/>
            <w:szCs w:val="24"/>
          </w:rPr>
          <w:t>/10.31774/2712-9357-2022-12-2-1-19</w:t>
        </w:r>
      </w:hyperlink>
      <w:r w:rsidRPr="00D960B9">
        <w:rPr>
          <w:sz w:val="24"/>
          <w:szCs w:val="24"/>
        </w:rPr>
        <w:t>.</w:t>
      </w:r>
      <w:r w:rsidRPr="00673D94">
        <w:rPr>
          <w:sz w:val="24"/>
          <w:szCs w:val="24"/>
          <w:shd w:val="clear" w:color="auto" w:fill="FFFFFF"/>
        </w:rPr>
        <w:t xml:space="preserve"> (</w:t>
      </w:r>
      <w:proofErr w:type="spellStart"/>
      <w:r w:rsidRPr="00673D94">
        <w:rPr>
          <w:sz w:val="24"/>
          <w:szCs w:val="24"/>
          <w:shd w:val="clear" w:color="auto" w:fill="FFFFFF"/>
        </w:rPr>
        <w:t>In</w:t>
      </w:r>
      <w:proofErr w:type="spellEnd"/>
      <w:r w:rsidRPr="00673D94">
        <w:rPr>
          <w:sz w:val="24"/>
          <w:szCs w:val="24"/>
          <w:shd w:val="clear" w:color="auto" w:fill="FFFFFF"/>
        </w:rPr>
        <w:t xml:space="preserve"> </w:t>
      </w:r>
      <w:proofErr w:type="spellStart"/>
      <w:r w:rsidRPr="00673D94">
        <w:rPr>
          <w:sz w:val="24"/>
          <w:szCs w:val="24"/>
          <w:shd w:val="clear" w:color="auto" w:fill="FFFFFF"/>
        </w:rPr>
        <w:t>Russ</w:t>
      </w:r>
      <w:proofErr w:type="spellEnd"/>
      <w:r w:rsidRPr="00673D94">
        <w:rPr>
          <w:sz w:val="24"/>
          <w:szCs w:val="24"/>
          <w:shd w:val="clear" w:color="auto" w:fill="FFFFFF"/>
        </w:rPr>
        <w:t>).</w:t>
      </w:r>
    </w:p>
    <w:p w14:paraId="5D8E0F53" w14:textId="77777777" w:rsidR="00BE3901" w:rsidRPr="00D960B9" w:rsidRDefault="00BE3901" w:rsidP="00BE3901">
      <w:pPr>
        <w:rPr>
          <w:sz w:val="24"/>
          <w:szCs w:val="24"/>
          <w:lang w:val="en-US"/>
        </w:rPr>
      </w:pPr>
      <w:proofErr w:type="spellStart"/>
      <w:r w:rsidRPr="00673D94">
        <w:rPr>
          <w:sz w:val="24"/>
          <w:szCs w:val="24"/>
          <w:lang w:val="en-US"/>
        </w:rPr>
        <w:t>Polue</w:t>
      </w:r>
      <w:proofErr w:type="spellEnd"/>
      <w:r w:rsidRPr="00673D94">
        <w:rPr>
          <w:sz w:val="24"/>
          <w:szCs w:val="24"/>
        </w:rPr>
        <w:t>`</w:t>
      </w:r>
      <w:proofErr w:type="spellStart"/>
      <w:r w:rsidRPr="00673D94">
        <w:rPr>
          <w:sz w:val="24"/>
          <w:szCs w:val="24"/>
          <w:lang w:val="en-US"/>
        </w:rPr>
        <w:t>ktov</w:t>
      </w:r>
      <w:proofErr w:type="spellEnd"/>
      <w:r w:rsidRPr="00673D94">
        <w:rPr>
          <w:sz w:val="24"/>
          <w:szCs w:val="24"/>
        </w:rPr>
        <w:t xml:space="preserve"> </w:t>
      </w:r>
      <w:r w:rsidRPr="00673D94">
        <w:rPr>
          <w:sz w:val="24"/>
          <w:szCs w:val="24"/>
          <w:lang w:val="en-US"/>
        </w:rPr>
        <w:t>E</w:t>
      </w:r>
      <w:r w:rsidRPr="00673D94">
        <w:rPr>
          <w:sz w:val="24"/>
          <w:szCs w:val="24"/>
        </w:rPr>
        <w:t>.</w:t>
      </w:r>
      <w:r w:rsidRPr="00673D94">
        <w:rPr>
          <w:sz w:val="24"/>
          <w:szCs w:val="24"/>
          <w:lang w:val="en-US"/>
        </w:rPr>
        <w:t>V</w:t>
      </w:r>
      <w:r w:rsidRPr="00673D94">
        <w:rPr>
          <w:sz w:val="24"/>
          <w:szCs w:val="24"/>
        </w:rPr>
        <w:t xml:space="preserve">., </w:t>
      </w:r>
      <w:proofErr w:type="spellStart"/>
      <w:r w:rsidRPr="00673D94">
        <w:rPr>
          <w:sz w:val="24"/>
          <w:szCs w:val="24"/>
          <w:lang w:val="en-US"/>
        </w:rPr>
        <w:t>Balakaj</w:t>
      </w:r>
      <w:proofErr w:type="spellEnd"/>
      <w:r w:rsidRPr="00673D94">
        <w:rPr>
          <w:sz w:val="24"/>
          <w:szCs w:val="24"/>
        </w:rPr>
        <w:t xml:space="preserve"> </w:t>
      </w:r>
      <w:r w:rsidRPr="00673D94">
        <w:rPr>
          <w:sz w:val="24"/>
          <w:szCs w:val="24"/>
          <w:lang w:val="en-US"/>
        </w:rPr>
        <w:t>G</w:t>
      </w:r>
      <w:r w:rsidRPr="00673D94">
        <w:rPr>
          <w:sz w:val="24"/>
          <w:szCs w:val="24"/>
        </w:rPr>
        <w:t>.</w:t>
      </w:r>
      <w:r w:rsidRPr="00673D94">
        <w:rPr>
          <w:sz w:val="24"/>
          <w:szCs w:val="24"/>
          <w:lang w:val="en-US"/>
        </w:rPr>
        <w:t>T</w:t>
      </w:r>
      <w:r w:rsidRPr="00673D94">
        <w:rPr>
          <w:sz w:val="24"/>
          <w:szCs w:val="24"/>
        </w:rPr>
        <w:t xml:space="preserve">. </w:t>
      </w:r>
      <w:proofErr w:type="spellStart"/>
      <w:r w:rsidRPr="00673D94">
        <w:rPr>
          <w:sz w:val="24"/>
          <w:szCs w:val="24"/>
          <w:lang w:val="en-US"/>
        </w:rPr>
        <w:t>Osobennosti</w:t>
      </w:r>
      <w:proofErr w:type="spellEnd"/>
      <w:r w:rsidRPr="00673D94">
        <w:rPr>
          <w:sz w:val="24"/>
          <w:szCs w:val="24"/>
        </w:rPr>
        <w:t xml:space="preserve"> </w:t>
      </w:r>
      <w:proofErr w:type="spellStart"/>
      <w:r w:rsidRPr="00673D94">
        <w:rPr>
          <w:sz w:val="24"/>
          <w:szCs w:val="24"/>
          <w:lang w:val="en-US"/>
        </w:rPr>
        <w:t>proyavleniya</w:t>
      </w:r>
      <w:proofErr w:type="spellEnd"/>
      <w:r w:rsidRPr="00673D94">
        <w:rPr>
          <w:sz w:val="24"/>
          <w:szCs w:val="24"/>
        </w:rPr>
        <w:t xml:space="preserve"> </w:t>
      </w:r>
      <w:r w:rsidRPr="00673D94">
        <w:rPr>
          <w:sz w:val="24"/>
          <w:szCs w:val="24"/>
          <w:lang w:val="en-US"/>
        </w:rPr>
        <w:t>e</w:t>
      </w:r>
      <w:r w:rsidRPr="00673D94">
        <w:rPr>
          <w:sz w:val="24"/>
          <w:szCs w:val="24"/>
        </w:rPr>
        <w:t>`</w:t>
      </w:r>
      <w:proofErr w:type="spellStart"/>
      <w:r w:rsidRPr="00673D94">
        <w:rPr>
          <w:sz w:val="24"/>
          <w:szCs w:val="24"/>
          <w:lang w:val="en-US"/>
        </w:rPr>
        <w:t>rozionny</w:t>
      </w:r>
      <w:proofErr w:type="spellEnd"/>
      <w:r w:rsidRPr="00673D94">
        <w:rPr>
          <w:sz w:val="24"/>
          <w:szCs w:val="24"/>
        </w:rPr>
        <w:t>`</w:t>
      </w:r>
      <w:r w:rsidRPr="00673D94">
        <w:rPr>
          <w:sz w:val="24"/>
          <w:szCs w:val="24"/>
          <w:lang w:val="en-US"/>
        </w:rPr>
        <w:t>x</w:t>
      </w:r>
      <w:r w:rsidRPr="00673D94">
        <w:rPr>
          <w:sz w:val="24"/>
          <w:szCs w:val="24"/>
        </w:rPr>
        <w:t xml:space="preserve"> </w:t>
      </w:r>
      <w:proofErr w:type="spellStart"/>
      <w:r w:rsidRPr="00673D94">
        <w:rPr>
          <w:sz w:val="24"/>
          <w:szCs w:val="24"/>
          <w:lang w:val="en-US"/>
        </w:rPr>
        <w:t>processov</w:t>
      </w:r>
      <w:proofErr w:type="spellEnd"/>
      <w:r w:rsidRPr="00673D94">
        <w:rPr>
          <w:sz w:val="24"/>
          <w:szCs w:val="24"/>
        </w:rPr>
        <w:t xml:space="preserve"> </w:t>
      </w:r>
      <w:proofErr w:type="spellStart"/>
      <w:r w:rsidRPr="00673D94">
        <w:rPr>
          <w:sz w:val="24"/>
          <w:szCs w:val="24"/>
          <w:lang w:val="en-US"/>
        </w:rPr>
        <w:t>pri</w:t>
      </w:r>
      <w:proofErr w:type="spellEnd"/>
      <w:r w:rsidRPr="00673D94">
        <w:rPr>
          <w:sz w:val="24"/>
          <w:szCs w:val="24"/>
        </w:rPr>
        <w:t xml:space="preserve"> </w:t>
      </w:r>
      <w:proofErr w:type="spellStart"/>
      <w:r w:rsidRPr="00673D94">
        <w:rPr>
          <w:sz w:val="24"/>
          <w:szCs w:val="24"/>
          <w:lang w:val="en-US"/>
        </w:rPr>
        <w:t>snegotayanii</w:t>
      </w:r>
      <w:proofErr w:type="spellEnd"/>
      <w:r w:rsidRPr="00673D94">
        <w:rPr>
          <w:sz w:val="24"/>
          <w:szCs w:val="24"/>
        </w:rPr>
        <w:t xml:space="preserve"> </w:t>
      </w:r>
      <w:r w:rsidRPr="00673D94">
        <w:rPr>
          <w:sz w:val="24"/>
          <w:szCs w:val="24"/>
          <w:lang w:val="en-US"/>
        </w:rPr>
        <w:t>i</w:t>
      </w:r>
      <w:r w:rsidRPr="00673D94">
        <w:rPr>
          <w:sz w:val="24"/>
          <w:szCs w:val="24"/>
        </w:rPr>
        <w:t xml:space="preserve"> </w:t>
      </w:r>
      <w:proofErr w:type="spellStart"/>
      <w:r w:rsidRPr="00673D94">
        <w:rPr>
          <w:sz w:val="24"/>
          <w:szCs w:val="24"/>
          <w:lang w:val="en-US"/>
        </w:rPr>
        <w:t>vy</w:t>
      </w:r>
      <w:proofErr w:type="spellEnd"/>
      <w:r w:rsidRPr="00673D94">
        <w:rPr>
          <w:sz w:val="24"/>
          <w:szCs w:val="24"/>
        </w:rPr>
        <w:t>`</w:t>
      </w:r>
      <w:proofErr w:type="spellStart"/>
      <w:r w:rsidRPr="00673D94">
        <w:rPr>
          <w:sz w:val="24"/>
          <w:szCs w:val="24"/>
          <w:lang w:val="en-US"/>
        </w:rPr>
        <w:t>padenii</w:t>
      </w:r>
      <w:proofErr w:type="spellEnd"/>
      <w:r w:rsidRPr="00673D94">
        <w:rPr>
          <w:sz w:val="24"/>
          <w:szCs w:val="24"/>
        </w:rPr>
        <w:t xml:space="preserve"> </w:t>
      </w:r>
      <w:proofErr w:type="spellStart"/>
      <w:r w:rsidRPr="00673D94">
        <w:rPr>
          <w:sz w:val="24"/>
          <w:szCs w:val="24"/>
          <w:lang w:val="en-US"/>
        </w:rPr>
        <w:t>livnevy</w:t>
      </w:r>
      <w:proofErr w:type="spellEnd"/>
      <w:r w:rsidRPr="00673D94">
        <w:rPr>
          <w:sz w:val="24"/>
          <w:szCs w:val="24"/>
        </w:rPr>
        <w:t>`</w:t>
      </w:r>
      <w:r w:rsidRPr="00673D94">
        <w:rPr>
          <w:sz w:val="24"/>
          <w:szCs w:val="24"/>
          <w:lang w:val="en-US"/>
        </w:rPr>
        <w:t>x</w:t>
      </w:r>
      <w:r w:rsidRPr="00673D94">
        <w:rPr>
          <w:sz w:val="24"/>
          <w:szCs w:val="24"/>
        </w:rPr>
        <w:t xml:space="preserve"> </w:t>
      </w:r>
      <w:proofErr w:type="spellStart"/>
      <w:r w:rsidRPr="00673D94">
        <w:rPr>
          <w:sz w:val="24"/>
          <w:szCs w:val="24"/>
          <w:lang w:val="en-US"/>
        </w:rPr>
        <w:t>dozhdej</w:t>
      </w:r>
      <w:proofErr w:type="spellEnd"/>
      <w:r w:rsidRPr="00673D94">
        <w:rPr>
          <w:sz w:val="24"/>
          <w:szCs w:val="24"/>
        </w:rPr>
        <w:t xml:space="preserve"> </w:t>
      </w:r>
      <w:proofErr w:type="spellStart"/>
      <w:proofErr w:type="gramStart"/>
      <w:r w:rsidRPr="00673D94">
        <w:rPr>
          <w:sz w:val="24"/>
          <w:szCs w:val="24"/>
          <w:lang w:val="en-US"/>
        </w:rPr>
        <w:t>na</w:t>
      </w:r>
      <w:proofErr w:type="spellEnd"/>
      <w:proofErr w:type="gramEnd"/>
      <w:r w:rsidRPr="00673D94">
        <w:rPr>
          <w:sz w:val="24"/>
          <w:szCs w:val="24"/>
        </w:rPr>
        <w:t xml:space="preserve"> </w:t>
      </w:r>
      <w:proofErr w:type="spellStart"/>
      <w:r w:rsidRPr="00673D94">
        <w:rPr>
          <w:sz w:val="24"/>
          <w:szCs w:val="24"/>
          <w:lang w:val="en-US"/>
        </w:rPr>
        <w:t>yuge</w:t>
      </w:r>
      <w:proofErr w:type="spellEnd"/>
      <w:r w:rsidRPr="00673D94">
        <w:rPr>
          <w:sz w:val="24"/>
          <w:szCs w:val="24"/>
        </w:rPr>
        <w:t xml:space="preserve"> </w:t>
      </w:r>
      <w:proofErr w:type="spellStart"/>
      <w:r w:rsidRPr="00673D94">
        <w:rPr>
          <w:sz w:val="24"/>
          <w:szCs w:val="24"/>
          <w:lang w:val="en-US"/>
        </w:rPr>
        <w:t>Rossii</w:t>
      </w:r>
      <w:proofErr w:type="spellEnd"/>
      <w:r w:rsidRPr="00673D94">
        <w:rPr>
          <w:sz w:val="24"/>
          <w:szCs w:val="24"/>
        </w:rPr>
        <w:t xml:space="preserve"> // </w:t>
      </w:r>
      <w:proofErr w:type="spellStart"/>
      <w:r w:rsidRPr="00673D94">
        <w:rPr>
          <w:sz w:val="24"/>
          <w:szCs w:val="24"/>
          <w:lang w:val="en-US"/>
        </w:rPr>
        <w:t>Melioraciya</w:t>
      </w:r>
      <w:proofErr w:type="spellEnd"/>
      <w:r w:rsidRPr="00673D94">
        <w:rPr>
          <w:sz w:val="24"/>
          <w:szCs w:val="24"/>
        </w:rPr>
        <w:t xml:space="preserve"> </w:t>
      </w:r>
      <w:r w:rsidRPr="00673D94">
        <w:rPr>
          <w:sz w:val="24"/>
          <w:szCs w:val="24"/>
          <w:lang w:val="en-US"/>
        </w:rPr>
        <w:t>i</w:t>
      </w:r>
      <w:r w:rsidRPr="00673D94">
        <w:rPr>
          <w:sz w:val="24"/>
          <w:szCs w:val="24"/>
        </w:rPr>
        <w:t xml:space="preserve"> </w:t>
      </w:r>
      <w:proofErr w:type="spellStart"/>
      <w:r w:rsidRPr="00673D94">
        <w:rPr>
          <w:sz w:val="24"/>
          <w:szCs w:val="24"/>
          <w:lang w:val="en-US"/>
        </w:rPr>
        <w:t>gidrotexnika</w:t>
      </w:r>
      <w:proofErr w:type="spellEnd"/>
      <w:r w:rsidRPr="00673D94">
        <w:rPr>
          <w:sz w:val="24"/>
          <w:szCs w:val="24"/>
        </w:rPr>
        <w:t xml:space="preserve">. </w:t>
      </w:r>
      <w:r>
        <w:rPr>
          <w:sz w:val="24"/>
          <w:szCs w:val="24"/>
          <w:lang w:val="en-US"/>
        </w:rPr>
        <w:t xml:space="preserve">2025. T. 15, № 1. </w:t>
      </w:r>
      <w:r>
        <w:rPr>
          <w:sz w:val="24"/>
          <w:szCs w:val="24"/>
        </w:rPr>
        <w:t>Р</w:t>
      </w:r>
      <w:r w:rsidRPr="00673D94">
        <w:rPr>
          <w:sz w:val="24"/>
          <w:szCs w:val="24"/>
          <w:lang w:val="en-US"/>
        </w:rPr>
        <w:t xml:space="preserve">. 1-22. </w:t>
      </w:r>
      <w:r w:rsidR="00B57380">
        <w:fldChar w:fldCharType="begin"/>
      </w:r>
      <w:r w:rsidR="00B57380" w:rsidRPr="002F7214">
        <w:rPr>
          <w:lang w:val="en-US"/>
        </w:rPr>
        <w:instrText xml:space="preserve"> HYPERLINK "https://doi.org/10.31774/2712-9357-2025-15-1-1-22" </w:instrText>
      </w:r>
      <w:r w:rsidR="00B57380">
        <w:fldChar w:fldCharType="separate"/>
      </w:r>
      <w:r w:rsidRPr="00673D94">
        <w:rPr>
          <w:rStyle w:val="af"/>
          <w:sz w:val="24"/>
          <w:szCs w:val="24"/>
          <w:lang w:val="en-US"/>
        </w:rPr>
        <w:t>https://doi.org/10.31774/2712-9357-2025-15-1-1-22</w:t>
      </w:r>
      <w:r w:rsidR="00B57380">
        <w:rPr>
          <w:rStyle w:val="af"/>
          <w:sz w:val="24"/>
          <w:szCs w:val="24"/>
          <w:lang w:val="en-US"/>
        </w:rPr>
        <w:fldChar w:fldCharType="end"/>
      </w:r>
      <w:r w:rsidRPr="00673D94">
        <w:rPr>
          <w:sz w:val="24"/>
          <w:szCs w:val="24"/>
          <w:lang w:val="en-US"/>
        </w:rPr>
        <w:t>.</w:t>
      </w:r>
      <w:r w:rsidRPr="00D960B9">
        <w:rPr>
          <w:sz w:val="24"/>
          <w:szCs w:val="24"/>
          <w:shd w:val="clear" w:color="auto" w:fill="FFFFFF"/>
          <w:lang w:val="en-US"/>
        </w:rPr>
        <w:t xml:space="preserve"> (In Russ).</w:t>
      </w:r>
    </w:p>
    <w:p w14:paraId="2DEEBAE5" w14:textId="77777777" w:rsidR="00BE3901" w:rsidRPr="00673D94" w:rsidRDefault="00BE3901" w:rsidP="00BE3901">
      <w:pPr>
        <w:widowControl w:val="0"/>
        <w:tabs>
          <w:tab w:val="left" w:pos="0"/>
        </w:tabs>
        <w:rPr>
          <w:color w:val="000000" w:themeColor="text1"/>
          <w:sz w:val="24"/>
          <w:szCs w:val="24"/>
          <w:lang w:val="en-US"/>
        </w:rPr>
      </w:pPr>
      <w:proofErr w:type="spellStart"/>
      <w:r w:rsidRPr="00673D94">
        <w:rPr>
          <w:color w:val="000000" w:themeColor="text1"/>
          <w:sz w:val="24"/>
          <w:szCs w:val="24"/>
          <w:lang w:val="en-US"/>
        </w:rPr>
        <w:t>Qinghua</w:t>
      </w:r>
      <w:proofErr w:type="spellEnd"/>
      <w:r w:rsidRPr="00673D94">
        <w:rPr>
          <w:color w:val="000000" w:themeColor="text1"/>
          <w:sz w:val="24"/>
          <w:szCs w:val="24"/>
          <w:lang w:val="en-US"/>
        </w:rPr>
        <w:t xml:space="preserve"> L., </w:t>
      </w:r>
      <w:proofErr w:type="spellStart"/>
      <w:r w:rsidRPr="00673D94">
        <w:rPr>
          <w:color w:val="000000" w:themeColor="text1"/>
          <w:sz w:val="24"/>
          <w:szCs w:val="24"/>
          <w:lang w:val="en-US"/>
        </w:rPr>
        <w:t>Changhao</w:t>
      </w:r>
      <w:proofErr w:type="spellEnd"/>
      <w:r w:rsidRPr="00673D94">
        <w:rPr>
          <w:color w:val="000000" w:themeColor="text1"/>
          <w:sz w:val="24"/>
          <w:szCs w:val="24"/>
          <w:lang w:val="en-US"/>
        </w:rPr>
        <w:t xml:space="preserve"> Z., </w:t>
      </w:r>
      <w:proofErr w:type="spellStart"/>
      <w:r w:rsidRPr="00673D94">
        <w:rPr>
          <w:color w:val="000000" w:themeColor="text1"/>
          <w:sz w:val="24"/>
          <w:szCs w:val="24"/>
          <w:lang w:val="en-US"/>
        </w:rPr>
        <w:t>Jian</w:t>
      </w:r>
      <w:proofErr w:type="spellEnd"/>
      <w:r w:rsidRPr="00673D94">
        <w:rPr>
          <w:color w:val="000000" w:themeColor="text1"/>
          <w:sz w:val="24"/>
          <w:szCs w:val="24"/>
          <w:lang w:val="en-US"/>
        </w:rPr>
        <w:t xml:space="preserve"> T., [et al]. Experimental Study on the Mechanism of Artificial Runoff Generation on Typical Slopes in Farmland of North China // Hydrological Processes. 2025. Vol. 39. </w:t>
      </w:r>
      <w:hyperlink r:id="rId31" w:history="1">
        <w:r w:rsidRPr="00673D94">
          <w:rPr>
            <w:rStyle w:val="af"/>
            <w:sz w:val="24"/>
            <w:szCs w:val="24"/>
            <w:lang w:val="en-US"/>
          </w:rPr>
          <w:t>https</w:t>
        </w:r>
        <w:r w:rsidRPr="00D960B9">
          <w:rPr>
            <w:rStyle w:val="af"/>
            <w:sz w:val="24"/>
            <w:szCs w:val="24"/>
            <w:lang w:val="en-US"/>
          </w:rPr>
          <w:t>://</w:t>
        </w:r>
        <w:r w:rsidRPr="00673D94">
          <w:rPr>
            <w:rStyle w:val="af"/>
            <w:sz w:val="24"/>
            <w:szCs w:val="24"/>
            <w:lang w:val="en-US"/>
          </w:rPr>
          <w:t>doi</w:t>
        </w:r>
        <w:r w:rsidRPr="00D960B9">
          <w:rPr>
            <w:rStyle w:val="af"/>
            <w:sz w:val="24"/>
            <w:szCs w:val="24"/>
            <w:lang w:val="en-US"/>
          </w:rPr>
          <w:t>.</w:t>
        </w:r>
        <w:r w:rsidRPr="00673D94">
          <w:rPr>
            <w:rStyle w:val="af"/>
            <w:sz w:val="24"/>
            <w:szCs w:val="24"/>
            <w:lang w:val="en-US"/>
          </w:rPr>
          <w:t>org</w:t>
        </w:r>
        <w:r w:rsidRPr="00D960B9">
          <w:rPr>
            <w:rStyle w:val="af"/>
            <w:sz w:val="24"/>
            <w:szCs w:val="24"/>
            <w:lang w:val="en-US"/>
          </w:rPr>
          <w:t>/10.1002/</w:t>
        </w:r>
        <w:r w:rsidRPr="00673D94">
          <w:rPr>
            <w:rStyle w:val="af"/>
            <w:sz w:val="24"/>
            <w:szCs w:val="24"/>
            <w:lang w:val="en-US"/>
          </w:rPr>
          <w:t>hyp</w:t>
        </w:r>
        <w:r w:rsidRPr="00D960B9">
          <w:rPr>
            <w:rStyle w:val="af"/>
            <w:sz w:val="24"/>
            <w:szCs w:val="24"/>
            <w:lang w:val="en-US"/>
          </w:rPr>
          <w:t>.70078</w:t>
        </w:r>
      </w:hyperlink>
      <w:r w:rsidRPr="00D960B9">
        <w:rPr>
          <w:color w:val="000000" w:themeColor="text1"/>
          <w:sz w:val="24"/>
          <w:szCs w:val="24"/>
          <w:lang w:val="en-US"/>
        </w:rPr>
        <w:t xml:space="preserve">. </w:t>
      </w:r>
    </w:p>
    <w:p w14:paraId="3A84B191" w14:textId="77777777" w:rsidR="00BE3901" w:rsidRPr="00673D94" w:rsidRDefault="00BE3901" w:rsidP="00BE3901">
      <w:pPr>
        <w:rPr>
          <w:sz w:val="24"/>
          <w:szCs w:val="24"/>
          <w:lang w:val="en-US"/>
        </w:rPr>
      </w:pPr>
      <w:proofErr w:type="spellStart"/>
      <w:r>
        <w:rPr>
          <w:sz w:val="24"/>
          <w:szCs w:val="24"/>
          <w:lang w:val="en-US"/>
        </w:rPr>
        <w:t>Shajdulina</w:t>
      </w:r>
      <w:proofErr w:type="spellEnd"/>
      <w:r>
        <w:rPr>
          <w:sz w:val="24"/>
          <w:szCs w:val="24"/>
          <w:lang w:val="en-US"/>
        </w:rPr>
        <w:t>, A.</w:t>
      </w:r>
      <w:r w:rsidRPr="00673D94">
        <w:rPr>
          <w:sz w:val="24"/>
          <w:szCs w:val="24"/>
          <w:lang w:val="en-US"/>
        </w:rPr>
        <w:t xml:space="preserve">A. </w:t>
      </w:r>
      <w:proofErr w:type="spellStart"/>
      <w:r w:rsidRPr="00673D94">
        <w:rPr>
          <w:sz w:val="24"/>
          <w:szCs w:val="24"/>
          <w:lang w:val="en-US"/>
        </w:rPr>
        <w:t>Raschety</w:t>
      </w:r>
      <w:proofErr w:type="spellEnd"/>
      <w:r w:rsidRPr="00673D94">
        <w:rPr>
          <w:sz w:val="24"/>
          <w:szCs w:val="24"/>
          <w:lang w:val="en-US"/>
        </w:rPr>
        <w:t xml:space="preserve">` </w:t>
      </w:r>
      <w:proofErr w:type="spellStart"/>
      <w:r w:rsidRPr="00673D94">
        <w:rPr>
          <w:sz w:val="24"/>
          <w:szCs w:val="24"/>
          <w:lang w:val="en-US"/>
        </w:rPr>
        <w:t>postupleniya</w:t>
      </w:r>
      <w:proofErr w:type="spellEnd"/>
      <w:r w:rsidRPr="00673D94">
        <w:rPr>
          <w:sz w:val="24"/>
          <w:szCs w:val="24"/>
          <w:lang w:val="en-US"/>
        </w:rPr>
        <w:t xml:space="preserve"> </w:t>
      </w:r>
      <w:proofErr w:type="spellStart"/>
      <w:r w:rsidRPr="00673D94">
        <w:rPr>
          <w:sz w:val="24"/>
          <w:szCs w:val="24"/>
          <w:lang w:val="en-US"/>
        </w:rPr>
        <w:t>solnechnoj</w:t>
      </w:r>
      <w:proofErr w:type="spellEnd"/>
      <w:r w:rsidRPr="00673D94">
        <w:rPr>
          <w:sz w:val="24"/>
          <w:szCs w:val="24"/>
          <w:lang w:val="en-US"/>
        </w:rPr>
        <w:t xml:space="preserve"> </w:t>
      </w:r>
      <w:proofErr w:type="spellStart"/>
      <w:r w:rsidRPr="00673D94">
        <w:rPr>
          <w:sz w:val="24"/>
          <w:szCs w:val="24"/>
          <w:lang w:val="en-US"/>
        </w:rPr>
        <w:t>radiacii</w:t>
      </w:r>
      <w:proofErr w:type="spellEnd"/>
      <w:r w:rsidRPr="00673D94">
        <w:rPr>
          <w:sz w:val="24"/>
          <w:szCs w:val="24"/>
          <w:lang w:val="en-US"/>
        </w:rPr>
        <w:t xml:space="preserve"> </w:t>
      </w:r>
      <w:proofErr w:type="spellStart"/>
      <w:r w:rsidRPr="00673D94">
        <w:rPr>
          <w:sz w:val="24"/>
          <w:szCs w:val="24"/>
          <w:lang w:val="en-US"/>
        </w:rPr>
        <w:t>na</w:t>
      </w:r>
      <w:proofErr w:type="spellEnd"/>
      <w:r w:rsidRPr="00673D94">
        <w:rPr>
          <w:sz w:val="24"/>
          <w:szCs w:val="24"/>
          <w:lang w:val="en-US"/>
        </w:rPr>
        <w:t xml:space="preserve"> </w:t>
      </w:r>
      <w:proofErr w:type="spellStart"/>
      <w:r w:rsidRPr="00673D94">
        <w:rPr>
          <w:sz w:val="24"/>
          <w:szCs w:val="24"/>
          <w:lang w:val="en-US"/>
        </w:rPr>
        <w:t>sklony</w:t>
      </w:r>
      <w:proofErr w:type="spellEnd"/>
      <w:r w:rsidRPr="00673D94">
        <w:rPr>
          <w:sz w:val="24"/>
          <w:szCs w:val="24"/>
          <w:lang w:val="en-US"/>
        </w:rPr>
        <w:t xml:space="preserve">` v period </w:t>
      </w:r>
      <w:proofErr w:type="spellStart"/>
      <w:r w:rsidRPr="00673D94">
        <w:rPr>
          <w:sz w:val="24"/>
          <w:szCs w:val="24"/>
          <w:lang w:val="en-US"/>
        </w:rPr>
        <w:t>snegotayaniya</w:t>
      </w:r>
      <w:proofErr w:type="spellEnd"/>
      <w:r w:rsidRPr="00673D94">
        <w:rPr>
          <w:sz w:val="24"/>
          <w:szCs w:val="24"/>
          <w:lang w:val="en-US"/>
        </w:rPr>
        <w:t xml:space="preserve"> // </w:t>
      </w:r>
      <w:proofErr w:type="spellStart"/>
      <w:r w:rsidRPr="00673D94">
        <w:rPr>
          <w:sz w:val="24"/>
          <w:szCs w:val="24"/>
          <w:lang w:val="en-US"/>
        </w:rPr>
        <w:t>Vestnik</w:t>
      </w:r>
      <w:proofErr w:type="spellEnd"/>
      <w:r w:rsidRPr="00673D94">
        <w:rPr>
          <w:sz w:val="24"/>
          <w:szCs w:val="24"/>
          <w:lang w:val="en-US"/>
        </w:rPr>
        <w:t xml:space="preserve"> </w:t>
      </w:r>
      <w:proofErr w:type="spellStart"/>
      <w:r w:rsidRPr="00673D94">
        <w:rPr>
          <w:sz w:val="24"/>
          <w:szCs w:val="24"/>
          <w:lang w:val="en-US"/>
        </w:rPr>
        <w:t>Voronezhskogo</w:t>
      </w:r>
      <w:proofErr w:type="spellEnd"/>
      <w:r w:rsidRPr="00673D94">
        <w:rPr>
          <w:sz w:val="24"/>
          <w:szCs w:val="24"/>
          <w:lang w:val="en-US"/>
        </w:rPr>
        <w:t xml:space="preserve"> </w:t>
      </w:r>
      <w:proofErr w:type="spellStart"/>
      <w:r w:rsidRPr="00673D94">
        <w:rPr>
          <w:sz w:val="24"/>
          <w:szCs w:val="24"/>
          <w:lang w:val="en-US"/>
        </w:rPr>
        <w:t>gosudarstvennogo</w:t>
      </w:r>
      <w:proofErr w:type="spellEnd"/>
      <w:r w:rsidRPr="00673D94">
        <w:rPr>
          <w:sz w:val="24"/>
          <w:szCs w:val="24"/>
          <w:lang w:val="en-US"/>
        </w:rPr>
        <w:t xml:space="preserve"> </w:t>
      </w:r>
      <w:proofErr w:type="spellStart"/>
      <w:r w:rsidRPr="00673D94">
        <w:rPr>
          <w:sz w:val="24"/>
          <w:szCs w:val="24"/>
          <w:lang w:val="en-US"/>
        </w:rPr>
        <w:t>universiteta</w:t>
      </w:r>
      <w:proofErr w:type="spellEnd"/>
      <w:r w:rsidRPr="00673D94">
        <w:rPr>
          <w:sz w:val="24"/>
          <w:szCs w:val="24"/>
          <w:lang w:val="en-US"/>
        </w:rPr>
        <w:t xml:space="preserve">. </w:t>
      </w:r>
      <w:proofErr w:type="spellStart"/>
      <w:r w:rsidRPr="00673D94">
        <w:rPr>
          <w:sz w:val="24"/>
          <w:szCs w:val="24"/>
          <w:lang w:val="en-US"/>
        </w:rPr>
        <w:t>Seriya</w:t>
      </w:r>
      <w:proofErr w:type="spellEnd"/>
      <w:r w:rsidRPr="00673D94">
        <w:rPr>
          <w:sz w:val="24"/>
          <w:szCs w:val="24"/>
          <w:lang w:val="en-US"/>
        </w:rPr>
        <w:t xml:space="preserve">: </w:t>
      </w:r>
      <w:proofErr w:type="spellStart"/>
      <w:r w:rsidRPr="00673D94">
        <w:rPr>
          <w:sz w:val="24"/>
          <w:szCs w:val="24"/>
          <w:lang w:val="en-US"/>
        </w:rPr>
        <w:t>Geogr</w:t>
      </w:r>
      <w:r>
        <w:rPr>
          <w:sz w:val="24"/>
          <w:szCs w:val="24"/>
          <w:lang w:val="en-US"/>
        </w:rPr>
        <w:t>afiya</w:t>
      </w:r>
      <w:proofErr w:type="spellEnd"/>
      <w:r>
        <w:rPr>
          <w:sz w:val="24"/>
          <w:szCs w:val="24"/>
          <w:lang w:val="en-US"/>
        </w:rPr>
        <w:t xml:space="preserve">. </w:t>
      </w:r>
      <w:proofErr w:type="spellStart"/>
      <w:proofErr w:type="gramStart"/>
      <w:r>
        <w:rPr>
          <w:sz w:val="24"/>
          <w:szCs w:val="24"/>
          <w:lang w:val="en-US"/>
        </w:rPr>
        <w:t>Geoe`kologiya</w:t>
      </w:r>
      <w:proofErr w:type="spellEnd"/>
      <w:r>
        <w:rPr>
          <w:sz w:val="24"/>
          <w:szCs w:val="24"/>
          <w:lang w:val="en-US"/>
        </w:rPr>
        <w:t>.</w:t>
      </w:r>
      <w:proofErr w:type="gramEnd"/>
      <w:r>
        <w:rPr>
          <w:sz w:val="24"/>
          <w:szCs w:val="24"/>
          <w:lang w:val="en-US"/>
        </w:rPr>
        <w:t xml:space="preserve"> 2022. № 1. </w:t>
      </w:r>
      <w:r>
        <w:rPr>
          <w:sz w:val="24"/>
          <w:szCs w:val="24"/>
        </w:rPr>
        <w:t>Р</w:t>
      </w:r>
      <w:r w:rsidRPr="00673D94">
        <w:rPr>
          <w:sz w:val="24"/>
          <w:szCs w:val="24"/>
          <w:lang w:val="en-US"/>
        </w:rPr>
        <w:t xml:space="preserve">. 50-58. </w:t>
      </w:r>
      <w:r w:rsidR="00B57380">
        <w:fldChar w:fldCharType="begin"/>
      </w:r>
      <w:r w:rsidR="00B57380" w:rsidRPr="002F7214">
        <w:rPr>
          <w:lang w:val="en-US"/>
        </w:rPr>
        <w:instrText xml:space="preserve"> HYPERLINK "https://doi.org/10.17308/geo.2022.1/9</w:instrText>
      </w:r>
      <w:r w:rsidR="00B57380" w:rsidRPr="002F7214">
        <w:rPr>
          <w:lang w:val="en-US"/>
        </w:rPr>
        <w:instrText xml:space="preserve">085" </w:instrText>
      </w:r>
      <w:r w:rsidR="00B57380">
        <w:fldChar w:fldCharType="separate"/>
      </w:r>
      <w:r w:rsidRPr="00673D94">
        <w:rPr>
          <w:rStyle w:val="af"/>
          <w:sz w:val="24"/>
          <w:szCs w:val="24"/>
          <w:lang w:val="en-US"/>
        </w:rPr>
        <w:t>https://doi.org/10.17308/geo.2022.1/9085</w:t>
      </w:r>
      <w:r w:rsidR="00B57380">
        <w:rPr>
          <w:rStyle w:val="af"/>
          <w:sz w:val="24"/>
          <w:szCs w:val="24"/>
          <w:lang w:val="en-US"/>
        </w:rPr>
        <w:fldChar w:fldCharType="end"/>
      </w:r>
      <w:r w:rsidRPr="00673D94">
        <w:rPr>
          <w:sz w:val="24"/>
          <w:szCs w:val="24"/>
          <w:lang w:val="en-US"/>
        </w:rPr>
        <w:t xml:space="preserve">. </w:t>
      </w:r>
      <w:r w:rsidRPr="00D960B9">
        <w:rPr>
          <w:sz w:val="24"/>
          <w:szCs w:val="24"/>
          <w:shd w:val="clear" w:color="auto" w:fill="FFFFFF"/>
          <w:lang w:val="en-US"/>
        </w:rPr>
        <w:t>(In Russ).</w:t>
      </w:r>
    </w:p>
    <w:p w14:paraId="0F9CE15E" w14:textId="77777777" w:rsidR="00BE3901" w:rsidRPr="00967035" w:rsidRDefault="00BE3901" w:rsidP="00BE3901">
      <w:pPr>
        <w:rPr>
          <w:sz w:val="24"/>
          <w:szCs w:val="24"/>
          <w:lang w:val="en-US"/>
        </w:rPr>
      </w:pPr>
      <w:proofErr w:type="spellStart"/>
      <w:r w:rsidRPr="00673D94">
        <w:rPr>
          <w:sz w:val="24"/>
          <w:szCs w:val="24"/>
          <w:lang w:val="en-US"/>
        </w:rPr>
        <w:t>Siukov</w:t>
      </w:r>
      <w:proofErr w:type="spellEnd"/>
      <w:r w:rsidRPr="00D960B9">
        <w:rPr>
          <w:sz w:val="24"/>
          <w:szCs w:val="24"/>
          <w:lang w:val="en-US"/>
        </w:rPr>
        <w:t xml:space="preserve"> </w:t>
      </w:r>
      <w:r w:rsidRPr="00673D94">
        <w:rPr>
          <w:sz w:val="24"/>
          <w:szCs w:val="24"/>
          <w:lang w:val="en-US"/>
        </w:rPr>
        <w:t>S</w:t>
      </w:r>
      <w:r w:rsidRPr="00D960B9">
        <w:rPr>
          <w:sz w:val="24"/>
          <w:szCs w:val="24"/>
          <w:lang w:val="en-US"/>
        </w:rPr>
        <w:t>.</w:t>
      </w:r>
      <w:r w:rsidRPr="00673D94">
        <w:rPr>
          <w:sz w:val="24"/>
          <w:szCs w:val="24"/>
          <w:lang w:val="en-US"/>
        </w:rPr>
        <w:t>S</w:t>
      </w:r>
      <w:r w:rsidRPr="00D960B9">
        <w:rPr>
          <w:sz w:val="24"/>
          <w:szCs w:val="24"/>
          <w:lang w:val="en-US"/>
        </w:rPr>
        <w:t xml:space="preserve">., </w:t>
      </w:r>
      <w:proofErr w:type="spellStart"/>
      <w:r w:rsidRPr="00673D94">
        <w:rPr>
          <w:sz w:val="24"/>
          <w:szCs w:val="24"/>
          <w:lang w:val="en-US"/>
        </w:rPr>
        <w:t>Semenenko</w:t>
      </w:r>
      <w:proofErr w:type="spellEnd"/>
      <w:r w:rsidRPr="00D960B9">
        <w:rPr>
          <w:sz w:val="24"/>
          <w:szCs w:val="24"/>
          <w:lang w:val="en-US"/>
        </w:rPr>
        <w:t xml:space="preserve"> </w:t>
      </w:r>
      <w:proofErr w:type="spellStart"/>
      <w:r w:rsidRPr="00673D94">
        <w:rPr>
          <w:sz w:val="24"/>
          <w:szCs w:val="24"/>
          <w:lang w:val="en-US"/>
        </w:rPr>
        <w:t>S</w:t>
      </w:r>
      <w:r w:rsidRPr="00D960B9">
        <w:rPr>
          <w:sz w:val="24"/>
          <w:szCs w:val="24"/>
          <w:lang w:val="en-US"/>
        </w:rPr>
        <w:t>.</w:t>
      </w:r>
      <w:r w:rsidRPr="00673D94">
        <w:rPr>
          <w:sz w:val="24"/>
          <w:szCs w:val="24"/>
          <w:lang w:val="en-US"/>
        </w:rPr>
        <w:t>Ya</w:t>
      </w:r>
      <w:proofErr w:type="spellEnd"/>
      <w:r w:rsidRPr="00D960B9">
        <w:rPr>
          <w:sz w:val="24"/>
          <w:szCs w:val="24"/>
          <w:lang w:val="en-US"/>
        </w:rPr>
        <w:t xml:space="preserve">. </w:t>
      </w:r>
      <w:proofErr w:type="spellStart"/>
      <w:r w:rsidRPr="00673D94">
        <w:rPr>
          <w:sz w:val="24"/>
          <w:szCs w:val="24"/>
          <w:lang w:val="en-US"/>
        </w:rPr>
        <w:t>Poverxnostny</w:t>
      </w:r>
      <w:r w:rsidRPr="00D960B9">
        <w:rPr>
          <w:sz w:val="24"/>
          <w:szCs w:val="24"/>
          <w:lang w:val="en-US"/>
        </w:rPr>
        <w:t>`</w:t>
      </w:r>
      <w:r w:rsidRPr="00673D94">
        <w:rPr>
          <w:sz w:val="24"/>
          <w:szCs w:val="24"/>
          <w:lang w:val="en-US"/>
        </w:rPr>
        <w:t>j</w:t>
      </w:r>
      <w:proofErr w:type="spellEnd"/>
      <w:r w:rsidRPr="00D960B9">
        <w:rPr>
          <w:sz w:val="24"/>
          <w:szCs w:val="24"/>
          <w:lang w:val="en-US"/>
        </w:rPr>
        <w:t xml:space="preserve"> </w:t>
      </w:r>
      <w:proofErr w:type="spellStart"/>
      <w:r w:rsidRPr="00673D94">
        <w:rPr>
          <w:sz w:val="24"/>
          <w:szCs w:val="24"/>
          <w:lang w:val="en-US"/>
        </w:rPr>
        <w:t>stok</w:t>
      </w:r>
      <w:proofErr w:type="spellEnd"/>
      <w:r w:rsidRPr="00D960B9">
        <w:rPr>
          <w:sz w:val="24"/>
          <w:szCs w:val="24"/>
          <w:lang w:val="en-US"/>
        </w:rPr>
        <w:t xml:space="preserve">: </w:t>
      </w:r>
      <w:proofErr w:type="spellStart"/>
      <w:r w:rsidRPr="00673D94">
        <w:rPr>
          <w:sz w:val="24"/>
          <w:szCs w:val="24"/>
          <w:lang w:val="en-US"/>
        </w:rPr>
        <w:t>global</w:t>
      </w:r>
      <w:r w:rsidRPr="00D960B9">
        <w:rPr>
          <w:sz w:val="24"/>
          <w:szCs w:val="24"/>
          <w:lang w:val="en-US"/>
        </w:rPr>
        <w:t>`</w:t>
      </w:r>
      <w:r w:rsidRPr="00673D94">
        <w:rPr>
          <w:sz w:val="24"/>
          <w:szCs w:val="24"/>
          <w:lang w:val="en-US"/>
        </w:rPr>
        <w:t>ny</w:t>
      </w:r>
      <w:r w:rsidRPr="00D960B9">
        <w:rPr>
          <w:sz w:val="24"/>
          <w:szCs w:val="24"/>
          <w:lang w:val="en-US"/>
        </w:rPr>
        <w:t>`</w:t>
      </w:r>
      <w:r w:rsidRPr="00673D94">
        <w:rPr>
          <w:sz w:val="24"/>
          <w:szCs w:val="24"/>
          <w:lang w:val="en-US"/>
        </w:rPr>
        <w:t>j</w:t>
      </w:r>
      <w:proofErr w:type="spellEnd"/>
      <w:r w:rsidRPr="00D960B9">
        <w:rPr>
          <w:sz w:val="24"/>
          <w:szCs w:val="24"/>
          <w:lang w:val="en-US"/>
        </w:rPr>
        <w:t xml:space="preserve"> </w:t>
      </w:r>
      <w:r w:rsidRPr="00673D94">
        <w:rPr>
          <w:sz w:val="24"/>
          <w:szCs w:val="24"/>
          <w:lang w:val="en-US"/>
        </w:rPr>
        <w:t>i</w:t>
      </w:r>
      <w:r w:rsidRPr="00D960B9">
        <w:rPr>
          <w:sz w:val="24"/>
          <w:szCs w:val="24"/>
          <w:lang w:val="en-US"/>
        </w:rPr>
        <w:t xml:space="preserve"> </w:t>
      </w:r>
      <w:proofErr w:type="spellStart"/>
      <w:r w:rsidRPr="00673D94">
        <w:rPr>
          <w:sz w:val="24"/>
          <w:szCs w:val="24"/>
          <w:lang w:val="en-US"/>
        </w:rPr>
        <w:t>lokal</w:t>
      </w:r>
      <w:r w:rsidRPr="00D960B9">
        <w:rPr>
          <w:sz w:val="24"/>
          <w:szCs w:val="24"/>
          <w:lang w:val="en-US"/>
        </w:rPr>
        <w:t>`</w:t>
      </w:r>
      <w:r w:rsidRPr="00673D94">
        <w:rPr>
          <w:sz w:val="24"/>
          <w:szCs w:val="24"/>
          <w:lang w:val="en-US"/>
        </w:rPr>
        <w:t>ny</w:t>
      </w:r>
      <w:r w:rsidRPr="00D960B9">
        <w:rPr>
          <w:sz w:val="24"/>
          <w:szCs w:val="24"/>
          <w:lang w:val="en-US"/>
        </w:rPr>
        <w:t>`</w:t>
      </w:r>
      <w:r w:rsidRPr="00673D94">
        <w:rPr>
          <w:sz w:val="24"/>
          <w:szCs w:val="24"/>
          <w:lang w:val="en-US"/>
        </w:rPr>
        <w:t>j</w:t>
      </w:r>
      <w:proofErr w:type="spellEnd"/>
      <w:r w:rsidRPr="00D960B9">
        <w:rPr>
          <w:sz w:val="24"/>
          <w:szCs w:val="24"/>
          <w:lang w:val="en-US"/>
        </w:rPr>
        <w:t xml:space="preserve"> </w:t>
      </w:r>
      <w:proofErr w:type="spellStart"/>
      <w:r w:rsidRPr="00673D94">
        <w:rPr>
          <w:sz w:val="24"/>
          <w:szCs w:val="24"/>
          <w:lang w:val="en-US"/>
        </w:rPr>
        <w:t>aspekty</w:t>
      </w:r>
      <w:proofErr w:type="spellEnd"/>
      <w:r w:rsidRPr="00D960B9">
        <w:rPr>
          <w:sz w:val="24"/>
          <w:szCs w:val="24"/>
          <w:lang w:val="en-US"/>
        </w:rPr>
        <w:t xml:space="preserve">` // </w:t>
      </w:r>
      <w:proofErr w:type="spellStart"/>
      <w:r w:rsidRPr="00673D94">
        <w:rPr>
          <w:sz w:val="24"/>
          <w:szCs w:val="24"/>
          <w:lang w:val="en-US"/>
        </w:rPr>
        <w:t>Izvestiya</w:t>
      </w:r>
      <w:proofErr w:type="spellEnd"/>
      <w:r w:rsidRPr="00D960B9">
        <w:rPr>
          <w:sz w:val="24"/>
          <w:szCs w:val="24"/>
          <w:lang w:val="en-US"/>
        </w:rPr>
        <w:t xml:space="preserve"> </w:t>
      </w:r>
      <w:proofErr w:type="spellStart"/>
      <w:r w:rsidRPr="00673D94">
        <w:rPr>
          <w:sz w:val="24"/>
          <w:szCs w:val="24"/>
          <w:lang w:val="en-US"/>
        </w:rPr>
        <w:t>Nizhnevolzhskogo</w:t>
      </w:r>
      <w:proofErr w:type="spellEnd"/>
      <w:r w:rsidRPr="00D960B9">
        <w:rPr>
          <w:sz w:val="24"/>
          <w:szCs w:val="24"/>
          <w:lang w:val="en-US"/>
        </w:rPr>
        <w:t xml:space="preserve"> </w:t>
      </w:r>
      <w:proofErr w:type="spellStart"/>
      <w:r w:rsidRPr="00673D94">
        <w:rPr>
          <w:sz w:val="24"/>
          <w:szCs w:val="24"/>
          <w:lang w:val="en-US"/>
        </w:rPr>
        <w:t>agrouniversitetskogo</w:t>
      </w:r>
      <w:proofErr w:type="spellEnd"/>
      <w:r w:rsidRPr="00D960B9">
        <w:rPr>
          <w:sz w:val="24"/>
          <w:szCs w:val="24"/>
          <w:lang w:val="en-US"/>
        </w:rPr>
        <w:t xml:space="preserve"> </w:t>
      </w:r>
      <w:proofErr w:type="spellStart"/>
      <w:r w:rsidRPr="00673D94">
        <w:rPr>
          <w:sz w:val="24"/>
          <w:szCs w:val="24"/>
          <w:lang w:val="en-US"/>
        </w:rPr>
        <w:t>kompleksa</w:t>
      </w:r>
      <w:proofErr w:type="spellEnd"/>
      <w:r w:rsidRPr="00D960B9">
        <w:rPr>
          <w:sz w:val="24"/>
          <w:szCs w:val="24"/>
          <w:lang w:val="en-US"/>
        </w:rPr>
        <w:t xml:space="preserve">: </w:t>
      </w:r>
      <w:proofErr w:type="spellStart"/>
      <w:r w:rsidRPr="00673D94">
        <w:rPr>
          <w:sz w:val="24"/>
          <w:szCs w:val="24"/>
          <w:lang w:val="en-US"/>
        </w:rPr>
        <w:t>Nauka</w:t>
      </w:r>
      <w:proofErr w:type="spellEnd"/>
      <w:r w:rsidRPr="00D960B9">
        <w:rPr>
          <w:sz w:val="24"/>
          <w:szCs w:val="24"/>
          <w:lang w:val="en-US"/>
        </w:rPr>
        <w:t xml:space="preserve"> </w:t>
      </w:r>
      <w:r w:rsidRPr="00673D94">
        <w:rPr>
          <w:sz w:val="24"/>
          <w:szCs w:val="24"/>
          <w:lang w:val="en-US"/>
        </w:rPr>
        <w:t>i</w:t>
      </w:r>
      <w:r w:rsidRPr="00D960B9">
        <w:rPr>
          <w:sz w:val="24"/>
          <w:szCs w:val="24"/>
          <w:lang w:val="en-US"/>
        </w:rPr>
        <w:t xml:space="preserve"> </w:t>
      </w:r>
      <w:proofErr w:type="spellStart"/>
      <w:r w:rsidRPr="00673D94">
        <w:rPr>
          <w:sz w:val="24"/>
          <w:szCs w:val="24"/>
          <w:lang w:val="en-US"/>
        </w:rPr>
        <w:t>vy</w:t>
      </w:r>
      <w:r w:rsidRPr="00D960B9">
        <w:rPr>
          <w:sz w:val="24"/>
          <w:szCs w:val="24"/>
          <w:lang w:val="en-US"/>
        </w:rPr>
        <w:t>`</w:t>
      </w:r>
      <w:r w:rsidRPr="00673D94">
        <w:rPr>
          <w:sz w:val="24"/>
          <w:szCs w:val="24"/>
          <w:lang w:val="en-US"/>
        </w:rPr>
        <w:t>sshee</w:t>
      </w:r>
      <w:proofErr w:type="spellEnd"/>
      <w:r w:rsidRPr="00D960B9">
        <w:rPr>
          <w:sz w:val="24"/>
          <w:szCs w:val="24"/>
          <w:lang w:val="en-US"/>
        </w:rPr>
        <w:t xml:space="preserve"> </w:t>
      </w:r>
      <w:proofErr w:type="spellStart"/>
      <w:r w:rsidRPr="00673D94">
        <w:rPr>
          <w:sz w:val="24"/>
          <w:szCs w:val="24"/>
          <w:lang w:val="en-US"/>
        </w:rPr>
        <w:t>professional</w:t>
      </w:r>
      <w:r w:rsidRPr="00D960B9">
        <w:rPr>
          <w:sz w:val="24"/>
          <w:szCs w:val="24"/>
          <w:lang w:val="en-US"/>
        </w:rPr>
        <w:t>`</w:t>
      </w:r>
      <w:r w:rsidRPr="00673D94">
        <w:rPr>
          <w:sz w:val="24"/>
          <w:szCs w:val="24"/>
          <w:lang w:val="en-US"/>
        </w:rPr>
        <w:t>noe</w:t>
      </w:r>
      <w:proofErr w:type="spellEnd"/>
      <w:r w:rsidRPr="00D960B9">
        <w:rPr>
          <w:sz w:val="24"/>
          <w:szCs w:val="24"/>
          <w:lang w:val="en-US"/>
        </w:rPr>
        <w:t xml:space="preserve"> </w:t>
      </w:r>
      <w:proofErr w:type="spellStart"/>
      <w:r w:rsidRPr="00673D94">
        <w:rPr>
          <w:sz w:val="24"/>
          <w:szCs w:val="24"/>
          <w:lang w:val="en-US"/>
        </w:rPr>
        <w:lastRenderedPageBreak/>
        <w:t>obrazovanie</w:t>
      </w:r>
      <w:proofErr w:type="spellEnd"/>
      <w:r w:rsidRPr="00D960B9">
        <w:rPr>
          <w:sz w:val="24"/>
          <w:szCs w:val="24"/>
          <w:lang w:val="en-US"/>
        </w:rPr>
        <w:t xml:space="preserve">. </w:t>
      </w:r>
      <w:r w:rsidRPr="00673D94">
        <w:rPr>
          <w:sz w:val="24"/>
          <w:szCs w:val="24"/>
          <w:lang w:val="en-US"/>
        </w:rPr>
        <w:t xml:space="preserve">2025. № 1(79). </w:t>
      </w:r>
      <w:r>
        <w:rPr>
          <w:sz w:val="24"/>
          <w:szCs w:val="24"/>
        </w:rPr>
        <w:t>Р</w:t>
      </w:r>
      <w:r w:rsidRPr="00673D94">
        <w:rPr>
          <w:sz w:val="24"/>
          <w:szCs w:val="24"/>
          <w:lang w:val="en-US"/>
        </w:rPr>
        <w:t xml:space="preserve">. 173-183. </w:t>
      </w:r>
      <w:r w:rsidR="00B57380">
        <w:fldChar w:fldCharType="begin"/>
      </w:r>
      <w:r w:rsidR="00B57380" w:rsidRPr="002F7214">
        <w:rPr>
          <w:lang w:val="en-US"/>
        </w:rPr>
        <w:instrText xml:space="preserve"> HYPERLINK "https://doi.org/10.32786/2071-9485-2025-01-18" </w:instrText>
      </w:r>
      <w:r w:rsidR="00B57380">
        <w:fldChar w:fldCharType="separate"/>
      </w:r>
      <w:r w:rsidRPr="00673D94">
        <w:rPr>
          <w:rStyle w:val="af"/>
          <w:sz w:val="24"/>
          <w:szCs w:val="24"/>
          <w:lang w:val="en-US"/>
        </w:rPr>
        <w:t>https://doi.org/10.32786/2071-9485-2025-01-18</w:t>
      </w:r>
      <w:r w:rsidR="00B57380">
        <w:rPr>
          <w:rStyle w:val="af"/>
          <w:sz w:val="24"/>
          <w:szCs w:val="24"/>
          <w:lang w:val="en-US"/>
        </w:rPr>
        <w:fldChar w:fldCharType="end"/>
      </w:r>
      <w:r w:rsidRPr="00673D94">
        <w:rPr>
          <w:sz w:val="24"/>
          <w:szCs w:val="24"/>
          <w:lang w:val="en-US"/>
        </w:rPr>
        <w:t>.</w:t>
      </w:r>
      <w:r w:rsidRPr="00967035">
        <w:rPr>
          <w:sz w:val="24"/>
          <w:szCs w:val="24"/>
          <w:shd w:val="clear" w:color="auto" w:fill="FFFFFF"/>
          <w:lang w:val="en-US"/>
        </w:rPr>
        <w:t xml:space="preserve"> (In Russ).</w:t>
      </w:r>
    </w:p>
    <w:p w14:paraId="107E96E3" w14:textId="77777777" w:rsidR="00BE3901" w:rsidRPr="00673D94" w:rsidRDefault="00BE3901" w:rsidP="00BE3901">
      <w:pPr>
        <w:shd w:val="clear" w:color="auto" w:fill="FFFFFF"/>
        <w:rPr>
          <w:sz w:val="24"/>
          <w:szCs w:val="24"/>
        </w:rPr>
      </w:pPr>
      <w:proofErr w:type="spellStart"/>
      <w:proofErr w:type="gramStart"/>
      <w:r w:rsidRPr="00673D94">
        <w:rPr>
          <w:sz w:val="24"/>
          <w:szCs w:val="24"/>
          <w:lang w:val="en-US"/>
        </w:rPr>
        <w:t>StatSoft</w:t>
      </w:r>
      <w:proofErr w:type="spellEnd"/>
      <w:r w:rsidRPr="00673D94">
        <w:rPr>
          <w:sz w:val="24"/>
          <w:szCs w:val="24"/>
          <w:lang w:val="en-US"/>
        </w:rPr>
        <w:t>, Inc. STATISTICA (Data Analysis Software System), Version 13.</w:t>
      </w:r>
      <w:proofErr w:type="gramEnd"/>
      <w:r w:rsidRPr="00673D94">
        <w:rPr>
          <w:sz w:val="24"/>
          <w:szCs w:val="24"/>
          <w:lang w:val="en-US"/>
        </w:rPr>
        <w:t xml:space="preserve"> </w:t>
      </w:r>
      <w:r w:rsidRPr="00673D94">
        <w:rPr>
          <w:sz w:val="24"/>
          <w:szCs w:val="24"/>
        </w:rPr>
        <w:t xml:space="preserve">2020. </w:t>
      </w:r>
      <w:r w:rsidRPr="00673D94">
        <w:rPr>
          <w:sz w:val="24"/>
          <w:szCs w:val="24"/>
          <w:lang w:val="en-US"/>
        </w:rPr>
        <w:t>Available</w:t>
      </w:r>
      <w:r w:rsidRPr="00673D94">
        <w:rPr>
          <w:sz w:val="24"/>
          <w:szCs w:val="24"/>
        </w:rPr>
        <w:t xml:space="preserve"> </w:t>
      </w:r>
      <w:r w:rsidRPr="00673D94">
        <w:rPr>
          <w:sz w:val="24"/>
          <w:szCs w:val="24"/>
          <w:lang w:val="en-US"/>
        </w:rPr>
        <w:t>online</w:t>
      </w:r>
      <w:r w:rsidRPr="00673D94">
        <w:rPr>
          <w:sz w:val="24"/>
          <w:szCs w:val="24"/>
        </w:rPr>
        <w:t xml:space="preserve">: </w:t>
      </w:r>
      <w:r w:rsidRPr="00673D94">
        <w:rPr>
          <w:rStyle w:val="af"/>
          <w:sz w:val="24"/>
          <w:szCs w:val="24"/>
          <w:lang w:val="en-US"/>
        </w:rPr>
        <w:t>https</w:t>
      </w:r>
      <w:r w:rsidRPr="00673D94">
        <w:rPr>
          <w:rStyle w:val="af"/>
          <w:sz w:val="24"/>
          <w:szCs w:val="24"/>
        </w:rPr>
        <w:t>://</w:t>
      </w:r>
      <w:r w:rsidRPr="00673D94">
        <w:rPr>
          <w:rStyle w:val="af"/>
          <w:sz w:val="24"/>
          <w:szCs w:val="24"/>
          <w:lang w:val="en-US"/>
        </w:rPr>
        <w:t>web</w:t>
      </w:r>
      <w:r w:rsidRPr="00673D94">
        <w:rPr>
          <w:rStyle w:val="af"/>
          <w:sz w:val="24"/>
          <w:szCs w:val="24"/>
        </w:rPr>
        <w:t>.</w:t>
      </w:r>
      <w:r w:rsidRPr="00673D94">
        <w:rPr>
          <w:rStyle w:val="af"/>
          <w:sz w:val="24"/>
          <w:szCs w:val="24"/>
          <w:lang w:val="en-US"/>
        </w:rPr>
        <w:t>archive</w:t>
      </w:r>
      <w:r w:rsidRPr="00673D94">
        <w:rPr>
          <w:rStyle w:val="af"/>
          <w:sz w:val="24"/>
          <w:szCs w:val="24"/>
        </w:rPr>
        <w:t>.</w:t>
      </w:r>
      <w:r w:rsidRPr="00673D94">
        <w:rPr>
          <w:rStyle w:val="af"/>
          <w:sz w:val="24"/>
          <w:szCs w:val="24"/>
          <w:lang w:val="en-US"/>
        </w:rPr>
        <w:t>org</w:t>
      </w:r>
      <w:r w:rsidRPr="00673D94">
        <w:rPr>
          <w:rStyle w:val="af"/>
          <w:sz w:val="24"/>
          <w:szCs w:val="24"/>
        </w:rPr>
        <w:t>/</w:t>
      </w:r>
      <w:r w:rsidRPr="00673D94">
        <w:rPr>
          <w:rStyle w:val="af"/>
          <w:sz w:val="24"/>
          <w:szCs w:val="24"/>
          <w:lang w:val="en-US"/>
        </w:rPr>
        <w:t>web</w:t>
      </w:r>
      <w:r w:rsidRPr="00673D94">
        <w:rPr>
          <w:rStyle w:val="af"/>
          <w:sz w:val="24"/>
          <w:szCs w:val="24"/>
        </w:rPr>
        <w:t>/20131213145004/</w:t>
      </w:r>
      <w:r w:rsidRPr="00673D94">
        <w:rPr>
          <w:sz w:val="24"/>
          <w:szCs w:val="24"/>
        </w:rPr>
        <w:t xml:space="preserve"> (дата обращения 6 октября 2025 г.)</w:t>
      </w:r>
    </w:p>
    <w:p w14:paraId="636F3DBB" w14:textId="77777777" w:rsidR="00BE3901" w:rsidRPr="00D960B9" w:rsidRDefault="00BE3901" w:rsidP="00BE3901">
      <w:pPr>
        <w:rPr>
          <w:sz w:val="24"/>
          <w:szCs w:val="24"/>
        </w:rPr>
      </w:pPr>
      <w:proofErr w:type="spellStart"/>
      <w:r w:rsidRPr="00673D94">
        <w:rPr>
          <w:sz w:val="24"/>
          <w:szCs w:val="24"/>
          <w:lang w:val="en-US"/>
        </w:rPr>
        <w:t>Titkova</w:t>
      </w:r>
      <w:proofErr w:type="spellEnd"/>
      <w:r w:rsidRPr="00D960B9">
        <w:rPr>
          <w:sz w:val="24"/>
          <w:szCs w:val="24"/>
        </w:rPr>
        <w:t xml:space="preserve"> </w:t>
      </w:r>
      <w:r w:rsidRPr="00673D94">
        <w:rPr>
          <w:sz w:val="24"/>
          <w:szCs w:val="24"/>
          <w:lang w:val="en-US"/>
        </w:rPr>
        <w:t>T</w:t>
      </w:r>
      <w:r w:rsidRPr="00D960B9">
        <w:rPr>
          <w:sz w:val="24"/>
          <w:szCs w:val="24"/>
        </w:rPr>
        <w:t>.</w:t>
      </w:r>
      <w:r w:rsidRPr="00673D94">
        <w:rPr>
          <w:sz w:val="24"/>
          <w:szCs w:val="24"/>
          <w:lang w:val="en-US"/>
        </w:rPr>
        <w:t>B</w:t>
      </w:r>
      <w:r w:rsidRPr="00D960B9">
        <w:rPr>
          <w:sz w:val="24"/>
          <w:szCs w:val="24"/>
        </w:rPr>
        <w:t xml:space="preserve">., </w:t>
      </w:r>
      <w:proofErr w:type="spellStart"/>
      <w:r w:rsidRPr="00673D94">
        <w:rPr>
          <w:sz w:val="24"/>
          <w:szCs w:val="24"/>
          <w:lang w:val="en-US"/>
        </w:rPr>
        <w:t>Vinogradova</w:t>
      </w:r>
      <w:proofErr w:type="spellEnd"/>
      <w:r w:rsidRPr="00D960B9">
        <w:rPr>
          <w:sz w:val="24"/>
          <w:szCs w:val="24"/>
        </w:rPr>
        <w:t xml:space="preserve"> </w:t>
      </w:r>
      <w:r w:rsidRPr="00673D94">
        <w:rPr>
          <w:sz w:val="24"/>
          <w:szCs w:val="24"/>
          <w:lang w:val="en-US"/>
        </w:rPr>
        <w:t>V</w:t>
      </w:r>
      <w:r w:rsidRPr="00D960B9">
        <w:rPr>
          <w:sz w:val="24"/>
          <w:szCs w:val="24"/>
        </w:rPr>
        <w:t>.</w:t>
      </w:r>
      <w:r w:rsidRPr="00673D94">
        <w:rPr>
          <w:sz w:val="24"/>
          <w:szCs w:val="24"/>
          <w:lang w:val="en-US"/>
        </w:rPr>
        <w:t>V</w:t>
      </w:r>
      <w:r w:rsidRPr="00D960B9">
        <w:rPr>
          <w:sz w:val="24"/>
          <w:szCs w:val="24"/>
        </w:rPr>
        <w:t xml:space="preserve">. </w:t>
      </w:r>
      <w:proofErr w:type="spellStart"/>
      <w:r w:rsidRPr="00673D94">
        <w:rPr>
          <w:sz w:val="24"/>
          <w:szCs w:val="24"/>
          <w:lang w:val="en-US"/>
        </w:rPr>
        <w:t>Sroki</w:t>
      </w:r>
      <w:proofErr w:type="spellEnd"/>
      <w:r w:rsidRPr="00D960B9">
        <w:rPr>
          <w:sz w:val="24"/>
          <w:szCs w:val="24"/>
        </w:rPr>
        <w:t xml:space="preserve"> </w:t>
      </w:r>
      <w:proofErr w:type="spellStart"/>
      <w:r w:rsidRPr="00673D94">
        <w:rPr>
          <w:sz w:val="24"/>
          <w:szCs w:val="24"/>
          <w:lang w:val="en-US"/>
        </w:rPr>
        <w:t>zaleganiya</w:t>
      </w:r>
      <w:proofErr w:type="spellEnd"/>
      <w:r w:rsidRPr="00D960B9">
        <w:rPr>
          <w:sz w:val="24"/>
          <w:szCs w:val="24"/>
        </w:rPr>
        <w:t xml:space="preserve"> </w:t>
      </w:r>
      <w:proofErr w:type="spellStart"/>
      <w:r w:rsidRPr="00673D94">
        <w:rPr>
          <w:sz w:val="24"/>
          <w:szCs w:val="24"/>
          <w:lang w:val="en-US"/>
        </w:rPr>
        <w:t>snezhnogo</w:t>
      </w:r>
      <w:proofErr w:type="spellEnd"/>
      <w:r w:rsidRPr="00D960B9">
        <w:rPr>
          <w:sz w:val="24"/>
          <w:szCs w:val="24"/>
        </w:rPr>
        <w:t xml:space="preserve"> </w:t>
      </w:r>
      <w:proofErr w:type="spellStart"/>
      <w:r w:rsidRPr="00673D94">
        <w:rPr>
          <w:sz w:val="24"/>
          <w:szCs w:val="24"/>
          <w:lang w:val="en-US"/>
        </w:rPr>
        <w:t>pokrova</w:t>
      </w:r>
      <w:proofErr w:type="spellEnd"/>
      <w:r w:rsidRPr="00D960B9">
        <w:rPr>
          <w:sz w:val="24"/>
          <w:szCs w:val="24"/>
        </w:rPr>
        <w:t xml:space="preserve"> </w:t>
      </w:r>
      <w:proofErr w:type="spellStart"/>
      <w:proofErr w:type="gramStart"/>
      <w:r w:rsidRPr="00673D94">
        <w:rPr>
          <w:sz w:val="24"/>
          <w:szCs w:val="24"/>
          <w:lang w:val="en-US"/>
        </w:rPr>
        <w:t>na</w:t>
      </w:r>
      <w:proofErr w:type="spellEnd"/>
      <w:proofErr w:type="gramEnd"/>
      <w:r w:rsidRPr="00D960B9">
        <w:rPr>
          <w:sz w:val="24"/>
          <w:szCs w:val="24"/>
        </w:rPr>
        <w:t xml:space="preserve"> </w:t>
      </w:r>
      <w:proofErr w:type="spellStart"/>
      <w:r w:rsidRPr="00673D94">
        <w:rPr>
          <w:sz w:val="24"/>
          <w:szCs w:val="24"/>
          <w:lang w:val="en-US"/>
        </w:rPr>
        <w:t>territorii</w:t>
      </w:r>
      <w:proofErr w:type="spellEnd"/>
      <w:r w:rsidRPr="00D960B9">
        <w:rPr>
          <w:sz w:val="24"/>
          <w:szCs w:val="24"/>
        </w:rPr>
        <w:t xml:space="preserve"> </w:t>
      </w:r>
      <w:proofErr w:type="spellStart"/>
      <w:r w:rsidRPr="00673D94">
        <w:rPr>
          <w:sz w:val="24"/>
          <w:szCs w:val="24"/>
          <w:lang w:val="en-US"/>
        </w:rPr>
        <w:t>Rossii</w:t>
      </w:r>
      <w:proofErr w:type="spellEnd"/>
      <w:r w:rsidRPr="00D960B9">
        <w:rPr>
          <w:sz w:val="24"/>
          <w:szCs w:val="24"/>
        </w:rPr>
        <w:t xml:space="preserve"> </w:t>
      </w:r>
      <w:r w:rsidRPr="00673D94">
        <w:rPr>
          <w:sz w:val="24"/>
          <w:szCs w:val="24"/>
          <w:lang w:val="en-US"/>
        </w:rPr>
        <w:t>v</w:t>
      </w:r>
      <w:r w:rsidRPr="00D960B9">
        <w:rPr>
          <w:sz w:val="24"/>
          <w:szCs w:val="24"/>
        </w:rPr>
        <w:t xml:space="preserve"> </w:t>
      </w:r>
      <w:proofErr w:type="spellStart"/>
      <w:r w:rsidRPr="00673D94">
        <w:rPr>
          <w:sz w:val="24"/>
          <w:szCs w:val="24"/>
          <w:lang w:val="en-US"/>
        </w:rPr>
        <w:t>nachale</w:t>
      </w:r>
      <w:proofErr w:type="spellEnd"/>
      <w:r w:rsidRPr="00D960B9">
        <w:rPr>
          <w:sz w:val="24"/>
          <w:szCs w:val="24"/>
        </w:rPr>
        <w:t xml:space="preserve"> </w:t>
      </w:r>
      <w:r w:rsidRPr="00673D94">
        <w:rPr>
          <w:sz w:val="24"/>
          <w:szCs w:val="24"/>
          <w:lang w:val="en-US"/>
        </w:rPr>
        <w:t>XXI</w:t>
      </w:r>
      <w:r w:rsidRPr="00D960B9">
        <w:rPr>
          <w:sz w:val="24"/>
          <w:szCs w:val="24"/>
        </w:rPr>
        <w:t xml:space="preserve"> </w:t>
      </w:r>
      <w:r w:rsidRPr="00673D94">
        <w:rPr>
          <w:sz w:val="24"/>
          <w:szCs w:val="24"/>
          <w:lang w:val="en-US"/>
        </w:rPr>
        <w:t>v</w:t>
      </w:r>
      <w:r w:rsidRPr="00D960B9">
        <w:rPr>
          <w:sz w:val="24"/>
          <w:szCs w:val="24"/>
        </w:rPr>
        <w:t xml:space="preserve">. </w:t>
      </w:r>
      <w:r w:rsidRPr="00673D94">
        <w:rPr>
          <w:sz w:val="24"/>
          <w:szCs w:val="24"/>
          <w:lang w:val="en-US"/>
        </w:rPr>
        <w:t>Po</w:t>
      </w:r>
      <w:r w:rsidRPr="00D960B9">
        <w:rPr>
          <w:sz w:val="24"/>
          <w:szCs w:val="24"/>
        </w:rPr>
        <w:t xml:space="preserve"> </w:t>
      </w:r>
      <w:proofErr w:type="spellStart"/>
      <w:r w:rsidRPr="00673D94">
        <w:rPr>
          <w:sz w:val="24"/>
          <w:szCs w:val="24"/>
          <w:lang w:val="en-US"/>
        </w:rPr>
        <w:t>sputnikovy</w:t>
      </w:r>
      <w:proofErr w:type="spellEnd"/>
      <w:r w:rsidRPr="00D960B9">
        <w:rPr>
          <w:sz w:val="24"/>
          <w:szCs w:val="24"/>
        </w:rPr>
        <w:t>`</w:t>
      </w:r>
      <w:r w:rsidRPr="00673D94">
        <w:rPr>
          <w:sz w:val="24"/>
          <w:szCs w:val="24"/>
          <w:lang w:val="en-US"/>
        </w:rPr>
        <w:t>m</w:t>
      </w:r>
      <w:r w:rsidRPr="00D960B9">
        <w:rPr>
          <w:sz w:val="24"/>
          <w:szCs w:val="24"/>
        </w:rPr>
        <w:t xml:space="preserve"> </w:t>
      </w:r>
      <w:proofErr w:type="spellStart"/>
      <w:r w:rsidRPr="00673D94">
        <w:rPr>
          <w:sz w:val="24"/>
          <w:szCs w:val="24"/>
          <w:lang w:val="en-US"/>
        </w:rPr>
        <w:t>danny</w:t>
      </w:r>
      <w:proofErr w:type="spellEnd"/>
      <w:r w:rsidRPr="00D960B9">
        <w:rPr>
          <w:sz w:val="24"/>
          <w:szCs w:val="24"/>
        </w:rPr>
        <w:t>`</w:t>
      </w:r>
      <w:r w:rsidRPr="00673D94">
        <w:rPr>
          <w:sz w:val="24"/>
          <w:szCs w:val="24"/>
          <w:lang w:val="en-US"/>
        </w:rPr>
        <w:t>m</w:t>
      </w:r>
      <w:r w:rsidRPr="00D960B9">
        <w:rPr>
          <w:sz w:val="24"/>
          <w:szCs w:val="24"/>
        </w:rPr>
        <w:t xml:space="preserve"> // </w:t>
      </w:r>
      <w:proofErr w:type="spellStart"/>
      <w:r w:rsidRPr="00673D94">
        <w:rPr>
          <w:sz w:val="24"/>
          <w:szCs w:val="24"/>
          <w:lang w:val="en-US"/>
        </w:rPr>
        <w:t>Lyod</w:t>
      </w:r>
      <w:proofErr w:type="spellEnd"/>
      <w:r w:rsidRPr="00D960B9">
        <w:rPr>
          <w:sz w:val="24"/>
          <w:szCs w:val="24"/>
        </w:rPr>
        <w:t xml:space="preserve"> </w:t>
      </w:r>
      <w:r w:rsidRPr="00673D94">
        <w:rPr>
          <w:sz w:val="24"/>
          <w:szCs w:val="24"/>
          <w:lang w:val="en-US"/>
        </w:rPr>
        <w:t>i</w:t>
      </w:r>
      <w:r w:rsidRPr="00D960B9">
        <w:rPr>
          <w:sz w:val="24"/>
          <w:szCs w:val="24"/>
        </w:rPr>
        <w:t xml:space="preserve"> </w:t>
      </w:r>
      <w:proofErr w:type="spellStart"/>
      <w:r w:rsidRPr="00673D94">
        <w:rPr>
          <w:sz w:val="24"/>
          <w:szCs w:val="24"/>
          <w:lang w:val="en-US"/>
        </w:rPr>
        <w:t>Sneg</w:t>
      </w:r>
      <w:proofErr w:type="spellEnd"/>
      <w:r w:rsidRPr="00D960B9">
        <w:rPr>
          <w:sz w:val="24"/>
          <w:szCs w:val="24"/>
        </w:rPr>
        <w:t xml:space="preserve">. 2017; 57(1) </w:t>
      </w:r>
      <w:r>
        <w:rPr>
          <w:sz w:val="24"/>
          <w:szCs w:val="24"/>
        </w:rPr>
        <w:t>Р</w:t>
      </w:r>
      <w:r w:rsidRPr="00D960B9">
        <w:rPr>
          <w:sz w:val="24"/>
          <w:szCs w:val="24"/>
        </w:rPr>
        <w:t xml:space="preserve">.25-33. </w:t>
      </w:r>
      <w:hyperlink r:id="rId32" w:history="1">
        <w:r w:rsidRPr="00673D94">
          <w:rPr>
            <w:rStyle w:val="af"/>
            <w:sz w:val="24"/>
            <w:szCs w:val="24"/>
            <w:lang w:val="en-US"/>
          </w:rPr>
          <w:t>https</w:t>
        </w:r>
        <w:r w:rsidRPr="00D960B9">
          <w:rPr>
            <w:rStyle w:val="af"/>
            <w:sz w:val="24"/>
            <w:szCs w:val="24"/>
          </w:rPr>
          <w:t>://</w:t>
        </w:r>
        <w:proofErr w:type="spellStart"/>
        <w:r w:rsidRPr="00673D94">
          <w:rPr>
            <w:rStyle w:val="af"/>
            <w:sz w:val="24"/>
            <w:szCs w:val="24"/>
            <w:lang w:val="en-US"/>
          </w:rPr>
          <w:t>doi</w:t>
        </w:r>
        <w:proofErr w:type="spellEnd"/>
        <w:r w:rsidRPr="00D960B9">
          <w:rPr>
            <w:rStyle w:val="af"/>
            <w:sz w:val="24"/>
            <w:szCs w:val="24"/>
          </w:rPr>
          <w:t>.</w:t>
        </w:r>
        <w:r w:rsidRPr="00673D94">
          <w:rPr>
            <w:rStyle w:val="af"/>
            <w:sz w:val="24"/>
            <w:szCs w:val="24"/>
            <w:lang w:val="en-US"/>
          </w:rPr>
          <w:t>org</w:t>
        </w:r>
        <w:r w:rsidRPr="00D960B9">
          <w:rPr>
            <w:rStyle w:val="af"/>
            <w:sz w:val="24"/>
            <w:szCs w:val="24"/>
          </w:rPr>
          <w:t>/10.15356/2076-6734-2017-1-25-33</w:t>
        </w:r>
      </w:hyperlink>
      <w:r w:rsidRPr="00D960B9">
        <w:rPr>
          <w:sz w:val="24"/>
          <w:szCs w:val="24"/>
        </w:rPr>
        <w:t>.</w:t>
      </w:r>
      <w:r w:rsidRPr="00D960B9">
        <w:rPr>
          <w:sz w:val="24"/>
          <w:szCs w:val="24"/>
          <w:shd w:val="clear" w:color="auto" w:fill="FFFFFF"/>
        </w:rPr>
        <w:t xml:space="preserve"> (</w:t>
      </w:r>
      <w:r w:rsidRPr="00967035">
        <w:rPr>
          <w:sz w:val="24"/>
          <w:szCs w:val="24"/>
          <w:shd w:val="clear" w:color="auto" w:fill="FFFFFF"/>
          <w:lang w:val="en-US"/>
        </w:rPr>
        <w:t>In</w:t>
      </w:r>
      <w:r w:rsidRPr="00D960B9">
        <w:rPr>
          <w:sz w:val="24"/>
          <w:szCs w:val="24"/>
          <w:shd w:val="clear" w:color="auto" w:fill="FFFFFF"/>
        </w:rPr>
        <w:t xml:space="preserve"> </w:t>
      </w:r>
      <w:r w:rsidRPr="00967035">
        <w:rPr>
          <w:sz w:val="24"/>
          <w:szCs w:val="24"/>
          <w:shd w:val="clear" w:color="auto" w:fill="FFFFFF"/>
          <w:lang w:val="en-US"/>
        </w:rPr>
        <w:t>Russ</w:t>
      </w:r>
      <w:r w:rsidRPr="00D960B9">
        <w:rPr>
          <w:sz w:val="24"/>
          <w:szCs w:val="24"/>
          <w:shd w:val="clear" w:color="auto" w:fill="FFFFFF"/>
        </w:rPr>
        <w:t>).</w:t>
      </w:r>
    </w:p>
    <w:p w14:paraId="3DA022C6" w14:textId="77777777" w:rsidR="00BE3901" w:rsidRPr="00D960B9" w:rsidRDefault="00BE3901" w:rsidP="00BE3901">
      <w:pPr>
        <w:rPr>
          <w:sz w:val="24"/>
          <w:szCs w:val="24"/>
          <w:lang w:val="en-US"/>
        </w:rPr>
      </w:pPr>
      <w:proofErr w:type="spellStart"/>
      <w:proofErr w:type="gramStart"/>
      <w:r w:rsidRPr="00673D94">
        <w:rPr>
          <w:sz w:val="24"/>
          <w:szCs w:val="24"/>
          <w:lang w:val="en-US"/>
        </w:rPr>
        <w:t>Ushakov</w:t>
      </w:r>
      <w:proofErr w:type="spellEnd"/>
      <w:r w:rsidRPr="00D960B9">
        <w:rPr>
          <w:sz w:val="24"/>
          <w:szCs w:val="24"/>
        </w:rPr>
        <w:t xml:space="preserve"> </w:t>
      </w:r>
      <w:r w:rsidRPr="00673D94">
        <w:rPr>
          <w:sz w:val="24"/>
          <w:szCs w:val="24"/>
          <w:lang w:val="en-US"/>
        </w:rPr>
        <w:t>A</w:t>
      </w:r>
      <w:r w:rsidRPr="00D960B9">
        <w:rPr>
          <w:sz w:val="24"/>
          <w:szCs w:val="24"/>
        </w:rPr>
        <w:t>.</w:t>
      </w:r>
      <w:r w:rsidRPr="00673D94">
        <w:rPr>
          <w:sz w:val="24"/>
          <w:szCs w:val="24"/>
          <w:lang w:val="en-US"/>
        </w:rPr>
        <w:t>E</w:t>
      </w:r>
      <w:r w:rsidRPr="00D960B9">
        <w:rPr>
          <w:sz w:val="24"/>
          <w:szCs w:val="24"/>
        </w:rPr>
        <w:t xml:space="preserve">., </w:t>
      </w:r>
      <w:proofErr w:type="spellStart"/>
      <w:r w:rsidRPr="00673D94">
        <w:rPr>
          <w:sz w:val="24"/>
          <w:szCs w:val="24"/>
          <w:lang w:val="en-US"/>
        </w:rPr>
        <w:t>Sereda</w:t>
      </w:r>
      <w:proofErr w:type="spellEnd"/>
      <w:r w:rsidRPr="00D960B9">
        <w:rPr>
          <w:sz w:val="24"/>
          <w:szCs w:val="24"/>
        </w:rPr>
        <w:t xml:space="preserve"> </w:t>
      </w:r>
      <w:r w:rsidRPr="00673D94">
        <w:rPr>
          <w:sz w:val="24"/>
          <w:szCs w:val="24"/>
          <w:lang w:val="en-US"/>
        </w:rPr>
        <w:t>T</w:t>
      </w:r>
      <w:r w:rsidRPr="00D960B9">
        <w:rPr>
          <w:sz w:val="24"/>
          <w:szCs w:val="24"/>
        </w:rPr>
        <w:t>.</w:t>
      </w:r>
      <w:r w:rsidRPr="00673D94">
        <w:rPr>
          <w:sz w:val="24"/>
          <w:szCs w:val="24"/>
          <w:lang w:val="en-US"/>
        </w:rPr>
        <w:t>A</w:t>
      </w:r>
      <w:r w:rsidRPr="00D960B9">
        <w:rPr>
          <w:sz w:val="24"/>
          <w:szCs w:val="24"/>
        </w:rPr>
        <w:t xml:space="preserve">. </w:t>
      </w:r>
      <w:proofErr w:type="spellStart"/>
      <w:r w:rsidRPr="00673D94">
        <w:rPr>
          <w:sz w:val="24"/>
          <w:szCs w:val="24"/>
          <w:lang w:val="en-US"/>
        </w:rPr>
        <w:t>Analiz</w:t>
      </w:r>
      <w:proofErr w:type="spellEnd"/>
      <w:r w:rsidRPr="00D960B9">
        <w:rPr>
          <w:sz w:val="24"/>
          <w:szCs w:val="24"/>
        </w:rPr>
        <w:t xml:space="preserve"> </w:t>
      </w:r>
      <w:proofErr w:type="spellStart"/>
      <w:r w:rsidRPr="00673D94">
        <w:rPr>
          <w:sz w:val="24"/>
          <w:szCs w:val="24"/>
          <w:lang w:val="en-US"/>
        </w:rPr>
        <w:t>vzaimosvyazej</w:t>
      </w:r>
      <w:proofErr w:type="spellEnd"/>
      <w:r w:rsidRPr="00D960B9">
        <w:rPr>
          <w:sz w:val="24"/>
          <w:szCs w:val="24"/>
        </w:rPr>
        <w:t xml:space="preserve"> </w:t>
      </w:r>
      <w:proofErr w:type="spellStart"/>
      <w:r w:rsidRPr="00673D94">
        <w:rPr>
          <w:sz w:val="24"/>
          <w:szCs w:val="24"/>
          <w:lang w:val="en-US"/>
        </w:rPr>
        <w:t>negativny</w:t>
      </w:r>
      <w:proofErr w:type="spellEnd"/>
      <w:r w:rsidRPr="00D960B9">
        <w:rPr>
          <w:sz w:val="24"/>
          <w:szCs w:val="24"/>
        </w:rPr>
        <w:t>`</w:t>
      </w:r>
      <w:r w:rsidRPr="00673D94">
        <w:rPr>
          <w:sz w:val="24"/>
          <w:szCs w:val="24"/>
          <w:lang w:val="en-US"/>
        </w:rPr>
        <w:t>x</w:t>
      </w:r>
      <w:r w:rsidRPr="00D960B9">
        <w:rPr>
          <w:sz w:val="24"/>
          <w:szCs w:val="24"/>
        </w:rPr>
        <w:t xml:space="preserve"> </w:t>
      </w:r>
      <w:proofErr w:type="spellStart"/>
      <w:r w:rsidRPr="00673D94">
        <w:rPr>
          <w:sz w:val="24"/>
          <w:szCs w:val="24"/>
          <w:lang w:val="en-US"/>
        </w:rPr>
        <w:t>posledstvij</w:t>
      </w:r>
      <w:proofErr w:type="spellEnd"/>
      <w:r w:rsidRPr="00D960B9">
        <w:rPr>
          <w:sz w:val="24"/>
          <w:szCs w:val="24"/>
        </w:rPr>
        <w:t xml:space="preserve"> </w:t>
      </w:r>
      <w:r w:rsidRPr="00673D94">
        <w:rPr>
          <w:sz w:val="24"/>
          <w:szCs w:val="24"/>
          <w:lang w:val="en-US"/>
        </w:rPr>
        <w:t>e</w:t>
      </w:r>
      <w:r w:rsidRPr="00D960B9">
        <w:rPr>
          <w:sz w:val="24"/>
          <w:szCs w:val="24"/>
        </w:rPr>
        <w:t>`</w:t>
      </w:r>
      <w:proofErr w:type="spellStart"/>
      <w:r w:rsidRPr="00673D94">
        <w:rPr>
          <w:sz w:val="24"/>
          <w:szCs w:val="24"/>
          <w:lang w:val="en-US"/>
        </w:rPr>
        <w:t>rozii</w:t>
      </w:r>
      <w:proofErr w:type="spellEnd"/>
      <w:r w:rsidRPr="00D960B9">
        <w:rPr>
          <w:sz w:val="24"/>
          <w:szCs w:val="24"/>
        </w:rPr>
        <w:t xml:space="preserve"> </w:t>
      </w:r>
      <w:proofErr w:type="spellStart"/>
      <w:r w:rsidRPr="00673D94">
        <w:rPr>
          <w:sz w:val="24"/>
          <w:szCs w:val="24"/>
          <w:lang w:val="en-US"/>
        </w:rPr>
        <w:t>pochv</w:t>
      </w:r>
      <w:proofErr w:type="spellEnd"/>
      <w:r w:rsidRPr="00D960B9">
        <w:rPr>
          <w:sz w:val="24"/>
          <w:szCs w:val="24"/>
        </w:rPr>
        <w:t xml:space="preserve"> </w:t>
      </w:r>
      <w:proofErr w:type="spellStart"/>
      <w:r w:rsidRPr="00673D94">
        <w:rPr>
          <w:sz w:val="24"/>
          <w:szCs w:val="24"/>
          <w:lang w:val="en-US"/>
        </w:rPr>
        <w:t>sel</w:t>
      </w:r>
      <w:proofErr w:type="spellEnd"/>
      <w:r w:rsidRPr="00D960B9">
        <w:rPr>
          <w:sz w:val="24"/>
          <w:szCs w:val="24"/>
        </w:rPr>
        <w:t>`</w:t>
      </w:r>
      <w:proofErr w:type="spellStart"/>
      <w:r w:rsidRPr="00673D94">
        <w:rPr>
          <w:sz w:val="24"/>
          <w:szCs w:val="24"/>
          <w:lang w:val="en-US"/>
        </w:rPr>
        <w:t>skoxozyajstvenny</w:t>
      </w:r>
      <w:proofErr w:type="spellEnd"/>
      <w:r w:rsidRPr="00D960B9">
        <w:rPr>
          <w:sz w:val="24"/>
          <w:szCs w:val="24"/>
        </w:rPr>
        <w:t>`</w:t>
      </w:r>
      <w:r w:rsidRPr="00673D94">
        <w:rPr>
          <w:sz w:val="24"/>
          <w:szCs w:val="24"/>
          <w:lang w:val="en-US"/>
        </w:rPr>
        <w:t>x</w:t>
      </w:r>
      <w:r w:rsidRPr="00D960B9">
        <w:rPr>
          <w:sz w:val="24"/>
          <w:szCs w:val="24"/>
        </w:rPr>
        <w:t xml:space="preserve"> </w:t>
      </w:r>
      <w:proofErr w:type="spellStart"/>
      <w:r w:rsidRPr="00673D94">
        <w:rPr>
          <w:sz w:val="24"/>
          <w:szCs w:val="24"/>
          <w:lang w:val="en-US"/>
        </w:rPr>
        <w:t>ugodij</w:t>
      </w:r>
      <w:proofErr w:type="spellEnd"/>
      <w:r w:rsidRPr="00D960B9">
        <w:rPr>
          <w:sz w:val="24"/>
          <w:szCs w:val="24"/>
        </w:rPr>
        <w:t>.</w:t>
      </w:r>
      <w:proofErr w:type="gramEnd"/>
      <w:r w:rsidRPr="00D960B9">
        <w:rPr>
          <w:sz w:val="24"/>
          <w:szCs w:val="24"/>
        </w:rPr>
        <w:t xml:space="preserve"> </w:t>
      </w:r>
      <w:proofErr w:type="spellStart"/>
      <w:proofErr w:type="gramStart"/>
      <w:r w:rsidRPr="00673D94">
        <w:rPr>
          <w:sz w:val="24"/>
          <w:szCs w:val="24"/>
          <w:lang w:val="en-US"/>
        </w:rPr>
        <w:t>Obzor</w:t>
      </w:r>
      <w:proofErr w:type="spellEnd"/>
      <w:r w:rsidRPr="00AB0476">
        <w:rPr>
          <w:sz w:val="24"/>
          <w:szCs w:val="24"/>
          <w:lang w:val="en-US"/>
        </w:rPr>
        <w:t xml:space="preserve"> </w:t>
      </w:r>
      <w:proofErr w:type="spellStart"/>
      <w:r w:rsidRPr="00673D94">
        <w:rPr>
          <w:sz w:val="24"/>
          <w:szCs w:val="24"/>
          <w:lang w:val="en-US"/>
        </w:rPr>
        <w:t>metodov</w:t>
      </w:r>
      <w:proofErr w:type="spellEnd"/>
      <w:r w:rsidRPr="00AB0476">
        <w:rPr>
          <w:sz w:val="24"/>
          <w:szCs w:val="24"/>
          <w:lang w:val="en-US"/>
        </w:rPr>
        <w:t xml:space="preserve"> </w:t>
      </w:r>
      <w:proofErr w:type="spellStart"/>
      <w:r w:rsidRPr="00673D94">
        <w:rPr>
          <w:sz w:val="24"/>
          <w:szCs w:val="24"/>
          <w:lang w:val="en-US"/>
        </w:rPr>
        <w:t>ee</w:t>
      </w:r>
      <w:proofErr w:type="spellEnd"/>
      <w:r w:rsidRPr="00AB0476">
        <w:rPr>
          <w:sz w:val="24"/>
          <w:szCs w:val="24"/>
          <w:lang w:val="en-US"/>
        </w:rPr>
        <w:t xml:space="preserve"> </w:t>
      </w:r>
      <w:proofErr w:type="spellStart"/>
      <w:r w:rsidRPr="00673D94">
        <w:rPr>
          <w:sz w:val="24"/>
          <w:szCs w:val="24"/>
          <w:lang w:val="en-US"/>
        </w:rPr>
        <w:t>snizheniya</w:t>
      </w:r>
      <w:proofErr w:type="spellEnd"/>
      <w:r w:rsidRPr="00AB0476">
        <w:rPr>
          <w:sz w:val="24"/>
          <w:szCs w:val="24"/>
          <w:lang w:val="en-US"/>
        </w:rPr>
        <w:t>.</w:t>
      </w:r>
      <w:proofErr w:type="gramEnd"/>
      <w:r w:rsidRPr="00AB0476">
        <w:rPr>
          <w:sz w:val="24"/>
          <w:szCs w:val="24"/>
          <w:lang w:val="en-US"/>
        </w:rPr>
        <w:t xml:space="preserve"> </w:t>
      </w:r>
      <w:proofErr w:type="spellStart"/>
      <w:proofErr w:type="gramStart"/>
      <w:r w:rsidRPr="00673D94">
        <w:rPr>
          <w:sz w:val="24"/>
          <w:szCs w:val="24"/>
          <w:lang w:val="en-US"/>
        </w:rPr>
        <w:t>Melioraciya</w:t>
      </w:r>
      <w:proofErr w:type="spellEnd"/>
      <w:r w:rsidRPr="00AB0476">
        <w:rPr>
          <w:sz w:val="24"/>
          <w:szCs w:val="24"/>
          <w:lang w:val="en-US"/>
        </w:rPr>
        <w:t xml:space="preserve"> </w:t>
      </w:r>
      <w:r w:rsidRPr="00673D94">
        <w:rPr>
          <w:sz w:val="24"/>
          <w:szCs w:val="24"/>
          <w:lang w:val="en-US"/>
        </w:rPr>
        <w:t>i</w:t>
      </w:r>
      <w:r w:rsidRPr="00AB0476">
        <w:rPr>
          <w:sz w:val="24"/>
          <w:szCs w:val="24"/>
          <w:lang w:val="en-US"/>
        </w:rPr>
        <w:t xml:space="preserve"> </w:t>
      </w:r>
      <w:proofErr w:type="spellStart"/>
      <w:r w:rsidRPr="00673D94">
        <w:rPr>
          <w:sz w:val="24"/>
          <w:szCs w:val="24"/>
          <w:lang w:val="en-US"/>
        </w:rPr>
        <w:t>gidrotexnika</w:t>
      </w:r>
      <w:proofErr w:type="spellEnd"/>
      <w:r w:rsidRPr="00AB0476">
        <w:rPr>
          <w:sz w:val="24"/>
          <w:szCs w:val="24"/>
          <w:lang w:val="en-US"/>
        </w:rPr>
        <w:t>.</w:t>
      </w:r>
      <w:proofErr w:type="gramEnd"/>
      <w:r w:rsidRPr="00AB0476">
        <w:rPr>
          <w:sz w:val="24"/>
          <w:szCs w:val="24"/>
          <w:lang w:val="en-US"/>
        </w:rPr>
        <w:t xml:space="preserve"> 2024. </w:t>
      </w:r>
      <w:r w:rsidRPr="00673D94">
        <w:rPr>
          <w:sz w:val="24"/>
          <w:szCs w:val="24"/>
          <w:lang w:val="en-US"/>
        </w:rPr>
        <w:t xml:space="preserve">T. 14. </w:t>
      </w:r>
      <w:proofErr w:type="gramStart"/>
      <w:r w:rsidRPr="00673D94">
        <w:rPr>
          <w:sz w:val="24"/>
          <w:szCs w:val="24"/>
          <w:lang w:val="en-US"/>
        </w:rPr>
        <w:t>№ 2.</w:t>
      </w:r>
      <w:proofErr w:type="gramEnd"/>
      <w:r w:rsidRPr="00673D94">
        <w:rPr>
          <w:sz w:val="24"/>
          <w:szCs w:val="24"/>
          <w:lang w:val="en-US"/>
        </w:rPr>
        <w:t xml:space="preserve"> </w:t>
      </w:r>
      <w:r>
        <w:rPr>
          <w:sz w:val="24"/>
          <w:szCs w:val="24"/>
        </w:rPr>
        <w:t>Р</w:t>
      </w:r>
      <w:r w:rsidRPr="00673D94">
        <w:rPr>
          <w:sz w:val="24"/>
          <w:szCs w:val="24"/>
          <w:lang w:val="en-US"/>
        </w:rPr>
        <w:t xml:space="preserve">. 186-210. </w:t>
      </w:r>
      <w:r w:rsidR="00B57380">
        <w:fldChar w:fldCharType="begin"/>
      </w:r>
      <w:r w:rsidR="00B57380" w:rsidRPr="002F7214">
        <w:rPr>
          <w:lang w:val="en-US"/>
        </w:rPr>
        <w:instrText xml:space="preserve"> HYPERLINK "https://doi.org/10.31774/2712-9357-2024-14-2-186-210" </w:instrText>
      </w:r>
      <w:r w:rsidR="00B57380">
        <w:fldChar w:fldCharType="separate"/>
      </w:r>
      <w:r w:rsidRPr="00673D94">
        <w:rPr>
          <w:rStyle w:val="af"/>
          <w:sz w:val="24"/>
          <w:szCs w:val="24"/>
          <w:lang w:val="en-US"/>
        </w:rPr>
        <w:t>https://doi.org/10.31774/2712-9357-2024-14-2-186-210</w:t>
      </w:r>
      <w:r w:rsidR="00B57380">
        <w:rPr>
          <w:rStyle w:val="af"/>
          <w:sz w:val="24"/>
          <w:szCs w:val="24"/>
          <w:lang w:val="en-US"/>
        </w:rPr>
        <w:fldChar w:fldCharType="end"/>
      </w:r>
      <w:r w:rsidRPr="00673D94">
        <w:rPr>
          <w:sz w:val="24"/>
          <w:szCs w:val="24"/>
          <w:lang w:val="en-US"/>
        </w:rPr>
        <w:t>.</w:t>
      </w:r>
      <w:r w:rsidRPr="00D960B9">
        <w:rPr>
          <w:sz w:val="24"/>
          <w:szCs w:val="24"/>
          <w:shd w:val="clear" w:color="auto" w:fill="FFFFFF"/>
          <w:lang w:val="en-US"/>
        </w:rPr>
        <w:t xml:space="preserve"> (In Russ).</w:t>
      </w:r>
    </w:p>
    <w:p w14:paraId="4362D8BA" w14:textId="77777777" w:rsidR="00BE3901" w:rsidRPr="00673D94" w:rsidRDefault="00BE3901" w:rsidP="00BE3901">
      <w:pPr>
        <w:widowControl w:val="0"/>
        <w:tabs>
          <w:tab w:val="left" w:pos="0"/>
        </w:tabs>
        <w:rPr>
          <w:color w:val="000000" w:themeColor="text1"/>
          <w:sz w:val="24"/>
          <w:szCs w:val="24"/>
        </w:rPr>
      </w:pPr>
      <w:r w:rsidRPr="00673D94">
        <w:rPr>
          <w:color w:val="000000" w:themeColor="text1"/>
          <w:sz w:val="24"/>
          <w:szCs w:val="24"/>
          <w:lang w:val="en-US"/>
        </w:rPr>
        <w:t xml:space="preserve">Wang G., Zhang K., Zhang Z. Dynamics of snowmelt-induced erosion on typical sloping farmland in the </w:t>
      </w:r>
      <w:proofErr w:type="spellStart"/>
      <w:r w:rsidRPr="00673D94">
        <w:rPr>
          <w:color w:val="000000" w:themeColor="text1"/>
          <w:sz w:val="24"/>
          <w:szCs w:val="24"/>
          <w:lang w:val="en-US"/>
        </w:rPr>
        <w:t>Mollisol</w:t>
      </w:r>
      <w:proofErr w:type="spellEnd"/>
      <w:r w:rsidRPr="00673D94">
        <w:rPr>
          <w:color w:val="000000" w:themeColor="text1"/>
          <w:sz w:val="24"/>
          <w:szCs w:val="24"/>
          <w:lang w:val="en-US"/>
        </w:rPr>
        <w:t xml:space="preserve"> region of Northeast China // CATENA. 2025. Vol. 253. </w:t>
      </w:r>
      <w:r w:rsidRPr="00673D94">
        <w:rPr>
          <w:color w:val="000000" w:themeColor="text1"/>
          <w:sz w:val="24"/>
          <w:szCs w:val="24"/>
        </w:rPr>
        <w:t>Р</w:t>
      </w:r>
      <w:r w:rsidRPr="00673D94">
        <w:rPr>
          <w:color w:val="000000" w:themeColor="text1"/>
          <w:sz w:val="24"/>
          <w:szCs w:val="24"/>
          <w:lang w:val="en-US"/>
        </w:rPr>
        <w:t>. 108899.</w:t>
      </w:r>
      <w:r w:rsidRPr="00673D94">
        <w:rPr>
          <w:color w:val="000000" w:themeColor="text1"/>
          <w:sz w:val="24"/>
          <w:szCs w:val="24"/>
        </w:rPr>
        <w:t xml:space="preserve"> </w:t>
      </w:r>
      <w:hyperlink r:id="rId33" w:history="1">
        <w:r w:rsidRPr="00673D94">
          <w:rPr>
            <w:rStyle w:val="af"/>
            <w:sz w:val="24"/>
            <w:szCs w:val="24"/>
            <w:lang w:val="en-US"/>
          </w:rPr>
          <w:t>https://doi.org/10.1016/j.catena.2025.108899</w:t>
        </w:r>
      </w:hyperlink>
      <w:r w:rsidRPr="00673D94">
        <w:rPr>
          <w:color w:val="000000" w:themeColor="text1"/>
          <w:sz w:val="24"/>
          <w:szCs w:val="24"/>
        </w:rPr>
        <w:t>.</w:t>
      </w:r>
    </w:p>
    <w:p w14:paraId="42212665" w14:textId="77777777" w:rsidR="00BE3901" w:rsidRPr="00673D94" w:rsidRDefault="00BE3901" w:rsidP="00BE3901">
      <w:pPr>
        <w:widowControl w:val="0"/>
        <w:tabs>
          <w:tab w:val="left" w:pos="0"/>
        </w:tabs>
        <w:rPr>
          <w:color w:val="000000" w:themeColor="text1"/>
          <w:sz w:val="24"/>
          <w:szCs w:val="24"/>
          <w:lang w:val="en-US"/>
        </w:rPr>
      </w:pPr>
      <w:proofErr w:type="gramStart"/>
      <w:r w:rsidRPr="00673D94">
        <w:rPr>
          <w:color w:val="000000" w:themeColor="text1"/>
          <w:sz w:val="24"/>
          <w:szCs w:val="24"/>
          <w:lang w:val="en-US"/>
        </w:rPr>
        <w:t>Wang L., Zhang F., Chen Y., [et al].</w:t>
      </w:r>
      <w:proofErr w:type="gramEnd"/>
      <w:r w:rsidRPr="00673D94">
        <w:rPr>
          <w:color w:val="000000" w:themeColor="text1"/>
          <w:sz w:val="24"/>
          <w:szCs w:val="24"/>
          <w:lang w:val="en-US"/>
        </w:rPr>
        <w:t xml:space="preserve"> Investigating climate change impacts on runoff and sediment transport processes in the midstream of the </w:t>
      </w:r>
      <w:proofErr w:type="spellStart"/>
      <w:r w:rsidRPr="00673D94">
        <w:rPr>
          <w:color w:val="000000" w:themeColor="text1"/>
          <w:sz w:val="24"/>
          <w:szCs w:val="24"/>
          <w:lang w:val="en-US"/>
        </w:rPr>
        <w:t>Yarlung</w:t>
      </w:r>
      <w:proofErr w:type="spellEnd"/>
      <w:r w:rsidRPr="00673D94">
        <w:rPr>
          <w:color w:val="000000" w:themeColor="text1"/>
          <w:sz w:val="24"/>
          <w:szCs w:val="24"/>
          <w:lang w:val="en-US"/>
        </w:rPr>
        <w:t xml:space="preserve"> </w:t>
      </w:r>
      <w:proofErr w:type="spellStart"/>
      <w:r w:rsidRPr="00673D94">
        <w:rPr>
          <w:color w:val="000000" w:themeColor="text1"/>
          <w:sz w:val="24"/>
          <w:szCs w:val="24"/>
          <w:lang w:val="en-US"/>
        </w:rPr>
        <w:t>Tsangpo</w:t>
      </w:r>
      <w:proofErr w:type="spellEnd"/>
      <w:r w:rsidRPr="00673D94">
        <w:rPr>
          <w:color w:val="000000" w:themeColor="text1"/>
          <w:sz w:val="24"/>
          <w:szCs w:val="24"/>
          <w:lang w:val="en-US"/>
        </w:rPr>
        <w:t xml:space="preserve"> river based on hydrological simulation // CATENA. 2025. Vol. 254. </w:t>
      </w:r>
      <w:r w:rsidRPr="00673D94">
        <w:rPr>
          <w:color w:val="000000" w:themeColor="text1"/>
          <w:sz w:val="24"/>
          <w:szCs w:val="24"/>
        </w:rPr>
        <w:t>Р</w:t>
      </w:r>
      <w:r w:rsidRPr="00673D94">
        <w:rPr>
          <w:color w:val="000000" w:themeColor="text1"/>
          <w:sz w:val="24"/>
          <w:szCs w:val="24"/>
          <w:lang w:val="en-US"/>
        </w:rPr>
        <w:t xml:space="preserve">. 108920. </w:t>
      </w:r>
      <w:r w:rsidR="00B57380">
        <w:fldChar w:fldCharType="begin"/>
      </w:r>
      <w:r w:rsidR="00B57380" w:rsidRPr="002F7214">
        <w:rPr>
          <w:lang w:val="en-US"/>
        </w:rPr>
        <w:instrText xml:space="preserve"> HYPERLINK "https://doi.org/10.1016/j.catena.2025.108920" </w:instrText>
      </w:r>
      <w:r w:rsidR="00B57380">
        <w:fldChar w:fldCharType="separate"/>
      </w:r>
      <w:r w:rsidRPr="00673D94">
        <w:rPr>
          <w:rStyle w:val="af"/>
          <w:sz w:val="24"/>
          <w:szCs w:val="24"/>
          <w:lang w:val="en-US"/>
        </w:rPr>
        <w:t>https://doi.org/10.1016/j.catena.2025.108920</w:t>
      </w:r>
      <w:r w:rsidR="00B57380">
        <w:rPr>
          <w:rStyle w:val="af"/>
          <w:sz w:val="24"/>
          <w:szCs w:val="24"/>
          <w:lang w:val="en-US"/>
        </w:rPr>
        <w:fldChar w:fldCharType="end"/>
      </w:r>
      <w:r w:rsidRPr="00673D94">
        <w:rPr>
          <w:color w:val="000000" w:themeColor="text1"/>
          <w:sz w:val="24"/>
          <w:szCs w:val="24"/>
          <w:lang w:val="en-US"/>
        </w:rPr>
        <w:t xml:space="preserve">. </w:t>
      </w:r>
    </w:p>
    <w:p w14:paraId="0CCACDD5" w14:textId="77777777" w:rsidR="00BE3901" w:rsidRPr="00C01A47" w:rsidRDefault="00BE3901" w:rsidP="00BE3901">
      <w:pPr>
        <w:rPr>
          <w:sz w:val="24"/>
          <w:szCs w:val="24"/>
          <w:lang w:val="en-US"/>
        </w:rPr>
      </w:pPr>
      <w:r w:rsidRPr="00673D94">
        <w:rPr>
          <w:color w:val="000000" w:themeColor="text1"/>
          <w:sz w:val="24"/>
          <w:szCs w:val="24"/>
          <w:lang w:val="en-US"/>
        </w:rPr>
        <w:t xml:space="preserve">Xiao Y., </w:t>
      </w:r>
      <w:r w:rsidRPr="00673D94">
        <w:rPr>
          <w:sz w:val="24"/>
          <w:szCs w:val="24"/>
          <w:lang w:val="en-US"/>
        </w:rPr>
        <w:t xml:space="preserve">Jiang Q., Zhao W., </w:t>
      </w:r>
      <w:r w:rsidRPr="00673D94">
        <w:rPr>
          <w:color w:val="000000" w:themeColor="text1"/>
          <w:sz w:val="24"/>
          <w:szCs w:val="24"/>
          <w:lang w:val="en-US"/>
        </w:rPr>
        <w:t xml:space="preserve">[et al]. </w:t>
      </w:r>
      <w:r w:rsidRPr="00673D94">
        <w:rPr>
          <w:sz w:val="24"/>
          <w:szCs w:val="24"/>
          <w:lang w:val="en-US"/>
        </w:rPr>
        <w:t xml:space="preserve">Disparity in soil erosion processes between freeze-thaw and unfrozen slopes under artificial rainfall conditions in high-altitude and dry valleys of the Southeast Tibet region // International Soil and Water Conservation Research. </w:t>
      </w:r>
      <w:r w:rsidRPr="00C01A47">
        <w:rPr>
          <w:sz w:val="24"/>
          <w:szCs w:val="24"/>
          <w:lang w:val="en-US"/>
        </w:rPr>
        <w:t xml:space="preserve">2025. </w:t>
      </w:r>
      <w:r w:rsidRPr="00673D94">
        <w:rPr>
          <w:sz w:val="24"/>
          <w:szCs w:val="24"/>
          <w:lang w:val="en-US"/>
        </w:rPr>
        <w:t>Vol</w:t>
      </w:r>
      <w:r w:rsidRPr="00C01A47">
        <w:rPr>
          <w:sz w:val="24"/>
          <w:szCs w:val="24"/>
          <w:lang w:val="en-US"/>
        </w:rPr>
        <w:t xml:space="preserve">. 13. (4). </w:t>
      </w:r>
      <w:r w:rsidRPr="00673D94">
        <w:rPr>
          <w:sz w:val="24"/>
          <w:szCs w:val="24"/>
          <w:lang w:val="en-US"/>
        </w:rPr>
        <w:t>P</w:t>
      </w:r>
      <w:r w:rsidRPr="00C01A47">
        <w:rPr>
          <w:sz w:val="24"/>
          <w:szCs w:val="24"/>
          <w:lang w:val="en-US"/>
        </w:rPr>
        <w:t xml:space="preserve">. 828-842. </w:t>
      </w:r>
      <w:r w:rsidR="00B57380">
        <w:fldChar w:fldCharType="begin"/>
      </w:r>
      <w:r w:rsidR="00B57380" w:rsidRPr="002F7214">
        <w:rPr>
          <w:lang w:val="en-US"/>
        </w:rPr>
        <w:instrText xml:space="preserve"> HYPERLINK "https://doi.org/10.1016/j.iswcr.2025.05.009" </w:instrText>
      </w:r>
      <w:r w:rsidR="00B57380">
        <w:fldChar w:fldCharType="separate"/>
      </w:r>
      <w:r w:rsidRPr="00673D94">
        <w:rPr>
          <w:rStyle w:val="af"/>
          <w:sz w:val="24"/>
          <w:szCs w:val="24"/>
          <w:lang w:val="en-US"/>
        </w:rPr>
        <w:t>https</w:t>
      </w:r>
      <w:r w:rsidRPr="00C01A47">
        <w:rPr>
          <w:rStyle w:val="af"/>
          <w:sz w:val="24"/>
          <w:szCs w:val="24"/>
          <w:lang w:val="en-US"/>
        </w:rPr>
        <w:t>://</w:t>
      </w:r>
      <w:r w:rsidRPr="00673D94">
        <w:rPr>
          <w:rStyle w:val="af"/>
          <w:sz w:val="24"/>
          <w:szCs w:val="24"/>
          <w:lang w:val="en-US"/>
        </w:rPr>
        <w:t>doi</w:t>
      </w:r>
      <w:r w:rsidRPr="00C01A47">
        <w:rPr>
          <w:rStyle w:val="af"/>
          <w:sz w:val="24"/>
          <w:szCs w:val="24"/>
          <w:lang w:val="en-US"/>
        </w:rPr>
        <w:t>.</w:t>
      </w:r>
      <w:r w:rsidRPr="00673D94">
        <w:rPr>
          <w:rStyle w:val="af"/>
          <w:sz w:val="24"/>
          <w:szCs w:val="24"/>
          <w:lang w:val="en-US"/>
        </w:rPr>
        <w:t>org</w:t>
      </w:r>
      <w:r w:rsidRPr="00C01A47">
        <w:rPr>
          <w:rStyle w:val="af"/>
          <w:sz w:val="24"/>
          <w:szCs w:val="24"/>
          <w:lang w:val="en-US"/>
        </w:rPr>
        <w:t>/10.1016/</w:t>
      </w:r>
      <w:r w:rsidRPr="00673D94">
        <w:rPr>
          <w:rStyle w:val="af"/>
          <w:sz w:val="24"/>
          <w:szCs w:val="24"/>
          <w:lang w:val="en-US"/>
        </w:rPr>
        <w:t>j</w:t>
      </w:r>
      <w:r w:rsidRPr="00C01A47">
        <w:rPr>
          <w:rStyle w:val="af"/>
          <w:sz w:val="24"/>
          <w:szCs w:val="24"/>
          <w:lang w:val="en-US"/>
        </w:rPr>
        <w:t>.</w:t>
      </w:r>
      <w:r w:rsidRPr="00673D94">
        <w:rPr>
          <w:rStyle w:val="af"/>
          <w:sz w:val="24"/>
          <w:szCs w:val="24"/>
          <w:lang w:val="en-US"/>
        </w:rPr>
        <w:t>iswcr</w:t>
      </w:r>
      <w:r w:rsidRPr="00C01A47">
        <w:rPr>
          <w:rStyle w:val="af"/>
          <w:sz w:val="24"/>
          <w:szCs w:val="24"/>
          <w:lang w:val="en-US"/>
        </w:rPr>
        <w:t>.2025.05.009</w:t>
      </w:r>
      <w:r w:rsidR="00B57380">
        <w:rPr>
          <w:rStyle w:val="af"/>
          <w:sz w:val="24"/>
          <w:szCs w:val="24"/>
          <w:lang w:val="en-US"/>
        </w:rPr>
        <w:fldChar w:fldCharType="end"/>
      </w:r>
      <w:r w:rsidRPr="00C01A47">
        <w:rPr>
          <w:sz w:val="24"/>
          <w:szCs w:val="24"/>
          <w:lang w:val="en-US"/>
        </w:rPr>
        <w:t xml:space="preserve">. </w:t>
      </w:r>
    </w:p>
    <w:p w14:paraId="7194988B" w14:textId="77777777" w:rsidR="00BE3901" w:rsidRDefault="00BE3901" w:rsidP="00BE3901">
      <w:pPr>
        <w:jc w:val="center"/>
        <w:rPr>
          <w:b/>
          <w:sz w:val="24"/>
          <w:szCs w:val="24"/>
          <w:lang w:val="en-US"/>
        </w:rPr>
      </w:pPr>
    </w:p>
    <w:p w14:paraId="07B7DC0C" w14:textId="77777777" w:rsidR="00BE3901" w:rsidRPr="00AB0476" w:rsidRDefault="00BE3901" w:rsidP="00BE3901">
      <w:pPr>
        <w:jc w:val="center"/>
        <w:rPr>
          <w:b/>
          <w:sz w:val="24"/>
          <w:szCs w:val="24"/>
          <w:lang w:val="en-US"/>
        </w:rPr>
      </w:pPr>
      <w:r w:rsidRPr="00110188">
        <w:rPr>
          <w:b/>
          <w:sz w:val="24"/>
          <w:szCs w:val="24"/>
          <w:lang w:val="en-US"/>
        </w:rPr>
        <w:t>ACKNOWLEDGMENTS</w:t>
      </w:r>
    </w:p>
    <w:p w14:paraId="33816312" w14:textId="77777777" w:rsidR="00BE3901" w:rsidRPr="00110188" w:rsidRDefault="00BE3901" w:rsidP="00BE3901">
      <w:pPr>
        <w:rPr>
          <w:sz w:val="24"/>
          <w:szCs w:val="24"/>
          <w:shd w:val="clear" w:color="auto" w:fill="FFFFFF"/>
          <w:lang w:val="en-US"/>
        </w:rPr>
      </w:pPr>
      <w:r w:rsidRPr="00110188">
        <w:rPr>
          <w:sz w:val="24"/>
          <w:szCs w:val="24"/>
          <w:lang w:val="en-US"/>
        </w:rPr>
        <w:t xml:space="preserve">This research was conducted under a state assignment of the Ministry of Science and Higher Education of the Russian Federation, project number FNFZ-2022–0003 entitled “Develop Improved </w:t>
      </w:r>
      <w:proofErr w:type="spellStart"/>
      <w:r w:rsidRPr="00110188">
        <w:rPr>
          <w:sz w:val="24"/>
          <w:szCs w:val="24"/>
          <w:lang w:val="en-US"/>
        </w:rPr>
        <w:t>EcologicallyAdaptive</w:t>
      </w:r>
      <w:proofErr w:type="spellEnd"/>
      <w:r w:rsidRPr="00110188">
        <w:rPr>
          <w:sz w:val="24"/>
          <w:szCs w:val="24"/>
          <w:lang w:val="en-US"/>
        </w:rPr>
        <w:t xml:space="preserve"> Technologies for Cultivating New Varieties of Crops in Crop Rotations of Various Designs of the Azov Zone of the Rostov Region”.</w:t>
      </w:r>
    </w:p>
    <w:p w14:paraId="28C69E13" w14:textId="77777777" w:rsidR="00BE3901" w:rsidRDefault="00BE3901" w:rsidP="00BE3901">
      <w:pPr>
        <w:rPr>
          <w:rFonts w:eastAsia="Calibri"/>
          <w:sz w:val="24"/>
          <w:szCs w:val="24"/>
          <w:lang w:val="en-US"/>
        </w:rPr>
      </w:pPr>
    </w:p>
    <w:p w14:paraId="66AB07F5" w14:textId="77777777" w:rsidR="00BE3901" w:rsidRDefault="00BE3901" w:rsidP="00BE3901">
      <w:pPr>
        <w:rPr>
          <w:rFonts w:eastAsia="Calibri"/>
          <w:sz w:val="24"/>
          <w:szCs w:val="24"/>
          <w:lang w:val="en-US"/>
        </w:rPr>
      </w:pPr>
    </w:p>
    <w:p w14:paraId="4A5D1FAA" w14:textId="77777777" w:rsidR="00BE3901" w:rsidRDefault="00BE3901" w:rsidP="00BE3901">
      <w:pPr>
        <w:rPr>
          <w:rFonts w:eastAsia="Calibri"/>
          <w:sz w:val="24"/>
          <w:szCs w:val="24"/>
          <w:lang w:val="en-US"/>
        </w:rPr>
      </w:pPr>
    </w:p>
    <w:sectPr w:rsidR="00BE3901" w:rsidSect="008A28DE">
      <w:footerReference w:type="default" r:id="rId34"/>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74EC4" w14:textId="77777777" w:rsidR="00B57380" w:rsidRDefault="00B57380" w:rsidP="008A28DE">
      <w:pPr>
        <w:spacing w:line="240" w:lineRule="auto"/>
      </w:pPr>
      <w:r>
        <w:separator/>
      </w:r>
    </w:p>
  </w:endnote>
  <w:endnote w:type="continuationSeparator" w:id="0">
    <w:p w14:paraId="1D4717D8" w14:textId="77777777" w:rsidR="00B57380" w:rsidRDefault="00B57380" w:rsidP="008A2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teraturnayaC">
    <w:altName w:val="LiteraturnayaC"/>
    <w:panose1 w:val="00000000000000000000"/>
    <w:charset w:val="CC"/>
    <w:family w:val="roman"/>
    <w:notTrueType/>
    <w:pitch w:val="default"/>
    <w:sig w:usb0="00000203" w:usb1="00000000" w:usb2="00000000" w:usb3="00000000" w:csb0="00000005"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5+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219424"/>
      <w:docPartObj>
        <w:docPartGallery w:val="Page Numbers (Bottom of Page)"/>
        <w:docPartUnique/>
      </w:docPartObj>
    </w:sdtPr>
    <w:sdtEndPr>
      <w:rPr>
        <w:sz w:val="24"/>
        <w:szCs w:val="24"/>
      </w:rPr>
    </w:sdtEndPr>
    <w:sdtContent>
      <w:p w14:paraId="639EEEFF" w14:textId="54B7DE9F" w:rsidR="001C3ED0" w:rsidRPr="008A28DE" w:rsidRDefault="001C3ED0">
        <w:pPr>
          <w:pStyle w:val="af4"/>
          <w:jc w:val="center"/>
          <w:rPr>
            <w:sz w:val="24"/>
            <w:szCs w:val="24"/>
          </w:rPr>
        </w:pPr>
        <w:r w:rsidRPr="008A28DE">
          <w:rPr>
            <w:sz w:val="24"/>
            <w:szCs w:val="24"/>
          </w:rPr>
          <w:fldChar w:fldCharType="begin"/>
        </w:r>
        <w:r w:rsidRPr="008A28DE">
          <w:rPr>
            <w:sz w:val="24"/>
            <w:szCs w:val="24"/>
          </w:rPr>
          <w:instrText>PAGE   \* MERGEFORMAT</w:instrText>
        </w:r>
        <w:r w:rsidRPr="008A28DE">
          <w:rPr>
            <w:sz w:val="24"/>
            <w:szCs w:val="24"/>
          </w:rPr>
          <w:fldChar w:fldCharType="separate"/>
        </w:r>
        <w:r w:rsidR="002F7214">
          <w:rPr>
            <w:noProof/>
            <w:sz w:val="24"/>
            <w:szCs w:val="24"/>
          </w:rPr>
          <w:t>2</w:t>
        </w:r>
        <w:r w:rsidRPr="008A28D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20207" w14:textId="77777777" w:rsidR="00B57380" w:rsidRDefault="00B57380" w:rsidP="008A28DE">
      <w:pPr>
        <w:spacing w:line="240" w:lineRule="auto"/>
      </w:pPr>
      <w:r>
        <w:separator/>
      </w:r>
    </w:p>
  </w:footnote>
  <w:footnote w:type="continuationSeparator" w:id="0">
    <w:p w14:paraId="6B84B4EE" w14:textId="77777777" w:rsidR="00B57380" w:rsidRDefault="00B57380" w:rsidP="008A28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898"/>
    <w:multiLevelType w:val="hybridMultilevel"/>
    <w:tmpl w:val="3E76C068"/>
    <w:lvl w:ilvl="0" w:tplc="F8DCC6A2">
      <w:start w:val="1"/>
      <w:numFmt w:val="decimal"/>
      <w:lvlText w:val="%1."/>
      <w:lvlJc w:val="left"/>
      <w:pPr>
        <w:ind w:left="928"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993FB9"/>
    <w:multiLevelType w:val="hybridMultilevel"/>
    <w:tmpl w:val="476C6C48"/>
    <w:lvl w:ilvl="0" w:tplc="8D5EE34E">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D97ABC"/>
    <w:multiLevelType w:val="hybridMultilevel"/>
    <w:tmpl w:val="C3F049C2"/>
    <w:lvl w:ilvl="0" w:tplc="F8DCC6A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77A2AAC"/>
    <w:multiLevelType w:val="hybridMultilevel"/>
    <w:tmpl w:val="9C8AC82A"/>
    <w:lvl w:ilvl="0" w:tplc="7370EBB2">
      <w:start w:val="65535"/>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B1D0B"/>
    <w:multiLevelType w:val="hybridMultilevel"/>
    <w:tmpl w:val="A5DC66AA"/>
    <w:lvl w:ilvl="0" w:tplc="F8B0134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D64CAD"/>
    <w:multiLevelType w:val="multilevel"/>
    <w:tmpl w:val="11A07F42"/>
    <w:lvl w:ilvl="0">
      <w:start w:val="1"/>
      <w:numFmt w:val="none"/>
      <w:pStyle w:val="1"/>
      <w:suff w:val="nothing"/>
      <w:lvlText w:val=""/>
      <w:lvlJc w:val="left"/>
      <w:pPr>
        <w:ind w:left="360" w:hanging="360"/>
      </w:pPr>
      <w:rPr>
        <w:rFonts w:hint="default"/>
      </w:rPr>
    </w:lvl>
    <w:lvl w:ilvl="1">
      <w:start w:val="1"/>
      <w:numFmt w:val="decimal"/>
      <w:suff w:val="space"/>
      <w:lvlText w:val="Глава %2."/>
      <w:lvlJc w:val="left"/>
      <w:pPr>
        <w:ind w:left="0" w:firstLine="567"/>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D7D7095"/>
    <w:multiLevelType w:val="hybridMultilevel"/>
    <w:tmpl w:val="86BC777E"/>
    <w:lvl w:ilvl="0" w:tplc="F8DCC6A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num>
  <w:num w:numId="3">
    <w:abstractNumId w:val="3"/>
  </w:num>
  <w:num w:numId="4">
    <w:abstractNumId w:val="4"/>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B0"/>
    <w:rsid w:val="000153DD"/>
    <w:rsid w:val="000355A1"/>
    <w:rsid w:val="0005234A"/>
    <w:rsid w:val="000635EB"/>
    <w:rsid w:val="00084BE2"/>
    <w:rsid w:val="000A309F"/>
    <w:rsid w:val="000B2E3C"/>
    <w:rsid w:val="000C139A"/>
    <w:rsid w:val="000C1B10"/>
    <w:rsid w:val="000F5203"/>
    <w:rsid w:val="00110188"/>
    <w:rsid w:val="00146208"/>
    <w:rsid w:val="00156309"/>
    <w:rsid w:val="001611FE"/>
    <w:rsid w:val="001632F4"/>
    <w:rsid w:val="001635E4"/>
    <w:rsid w:val="001931B7"/>
    <w:rsid w:val="001A117D"/>
    <w:rsid w:val="001C2A0E"/>
    <w:rsid w:val="001C3ED0"/>
    <w:rsid w:val="001F23EA"/>
    <w:rsid w:val="0020386D"/>
    <w:rsid w:val="00214DE2"/>
    <w:rsid w:val="00226BAB"/>
    <w:rsid w:val="0023034F"/>
    <w:rsid w:val="00234089"/>
    <w:rsid w:val="0029344B"/>
    <w:rsid w:val="002B3990"/>
    <w:rsid w:val="002C5648"/>
    <w:rsid w:val="002E30DE"/>
    <w:rsid w:val="002F2AA4"/>
    <w:rsid w:val="002F7214"/>
    <w:rsid w:val="0030299D"/>
    <w:rsid w:val="00304A69"/>
    <w:rsid w:val="003058FE"/>
    <w:rsid w:val="00305B9C"/>
    <w:rsid w:val="00322033"/>
    <w:rsid w:val="00327937"/>
    <w:rsid w:val="00350165"/>
    <w:rsid w:val="00357DAA"/>
    <w:rsid w:val="0036448A"/>
    <w:rsid w:val="003763AB"/>
    <w:rsid w:val="003768EA"/>
    <w:rsid w:val="00387685"/>
    <w:rsid w:val="003B0615"/>
    <w:rsid w:val="003C3348"/>
    <w:rsid w:val="003C56CC"/>
    <w:rsid w:val="00410E19"/>
    <w:rsid w:val="004405B8"/>
    <w:rsid w:val="00452527"/>
    <w:rsid w:val="0046540B"/>
    <w:rsid w:val="00470FED"/>
    <w:rsid w:val="004A4851"/>
    <w:rsid w:val="004B167F"/>
    <w:rsid w:val="004E11D0"/>
    <w:rsid w:val="00506AB5"/>
    <w:rsid w:val="0051215A"/>
    <w:rsid w:val="00515F94"/>
    <w:rsid w:val="005166DD"/>
    <w:rsid w:val="005313DB"/>
    <w:rsid w:val="00534A3B"/>
    <w:rsid w:val="00535C25"/>
    <w:rsid w:val="00550600"/>
    <w:rsid w:val="00564514"/>
    <w:rsid w:val="0056692D"/>
    <w:rsid w:val="00586897"/>
    <w:rsid w:val="00593401"/>
    <w:rsid w:val="005C0B9D"/>
    <w:rsid w:val="005C10B3"/>
    <w:rsid w:val="005C61A2"/>
    <w:rsid w:val="005D1494"/>
    <w:rsid w:val="005E508F"/>
    <w:rsid w:val="00607225"/>
    <w:rsid w:val="00611856"/>
    <w:rsid w:val="006148F9"/>
    <w:rsid w:val="00617081"/>
    <w:rsid w:val="006236FD"/>
    <w:rsid w:val="006663E8"/>
    <w:rsid w:val="00670A80"/>
    <w:rsid w:val="00672476"/>
    <w:rsid w:val="00673D94"/>
    <w:rsid w:val="006A7737"/>
    <w:rsid w:val="0070181B"/>
    <w:rsid w:val="007202D5"/>
    <w:rsid w:val="00720EB0"/>
    <w:rsid w:val="00722A59"/>
    <w:rsid w:val="00733340"/>
    <w:rsid w:val="00760AEC"/>
    <w:rsid w:val="00780002"/>
    <w:rsid w:val="0079328D"/>
    <w:rsid w:val="007942D5"/>
    <w:rsid w:val="007943B3"/>
    <w:rsid w:val="007A143A"/>
    <w:rsid w:val="007A5206"/>
    <w:rsid w:val="007B1556"/>
    <w:rsid w:val="007E30E0"/>
    <w:rsid w:val="007F2E43"/>
    <w:rsid w:val="00801D23"/>
    <w:rsid w:val="00805BA0"/>
    <w:rsid w:val="00805BD6"/>
    <w:rsid w:val="00807ADF"/>
    <w:rsid w:val="00810AA3"/>
    <w:rsid w:val="00813A4F"/>
    <w:rsid w:val="00841B76"/>
    <w:rsid w:val="00857E3C"/>
    <w:rsid w:val="00875BE8"/>
    <w:rsid w:val="00882DDA"/>
    <w:rsid w:val="008A28DE"/>
    <w:rsid w:val="008B5FA2"/>
    <w:rsid w:val="008F5231"/>
    <w:rsid w:val="00901557"/>
    <w:rsid w:val="0090340C"/>
    <w:rsid w:val="00906D97"/>
    <w:rsid w:val="00940B39"/>
    <w:rsid w:val="00956E3D"/>
    <w:rsid w:val="00967035"/>
    <w:rsid w:val="00967BC7"/>
    <w:rsid w:val="00975B3F"/>
    <w:rsid w:val="009813E6"/>
    <w:rsid w:val="009924DA"/>
    <w:rsid w:val="009A2BC3"/>
    <w:rsid w:val="009B1397"/>
    <w:rsid w:val="009C3C5D"/>
    <w:rsid w:val="009C62AA"/>
    <w:rsid w:val="009D2BBE"/>
    <w:rsid w:val="00A4110F"/>
    <w:rsid w:val="00A554E0"/>
    <w:rsid w:val="00A735EF"/>
    <w:rsid w:val="00A80948"/>
    <w:rsid w:val="00AA03F3"/>
    <w:rsid w:val="00AB0476"/>
    <w:rsid w:val="00AB77CC"/>
    <w:rsid w:val="00AE41BC"/>
    <w:rsid w:val="00AE5D3C"/>
    <w:rsid w:val="00AE750D"/>
    <w:rsid w:val="00B2220B"/>
    <w:rsid w:val="00B26568"/>
    <w:rsid w:val="00B330E6"/>
    <w:rsid w:val="00B46835"/>
    <w:rsid w:val="00B57380"/>
    <w:rsid w:val="00B575E1"/>
    <w:rsid w:val="00B65F46"/>
    <w:rsid w:val="00B7303E"/>
    <w:rsid w:val="00B758DC"/>
    <w:rsid w:val="00B87855"/>
    <w:rsid w:val="00B90D42"/>
    <w:rsid w:val="00B92170"/>
    <w:rsid w:val="00B97690"/>
    <w:rsid w:val="00BB0663"/>
    <w:rsid w:val="00BB52A4"/>
    <w:rsid w:val="00BC449F"/>
    <w:rsid w:val="00BD0B43"/>
    <w:rsid w:val="00BE3901"/>
    <w:rsid w:val="00BF1956"/>
    <w:rsid w:val="00C01A47"/>
    <w:rsid w:val="00C20E0C"/>
    <w:rsid w:val="00C2213F"/>
    <w:rsid w:val="00C53C8C"/>
    <w:rsid w:val="00C5433B"/>
    <w:rsid w:val="00C6049D"/>
    <w:rsid w:val="00C61769"/>
    <w:rsid w:val="00C63BEA"/>
    <w:rsid w:val="00C70CC9"/>
    <w:rsid w:val="00C86C80"/>
    <w:rsid w:val="00CA4F89"/>
    <w:rsid w:val="00CB50EC"/>
    <w:rsid w:val="00CC5559"/>
    <w:rsid w:val="00CC570C"/>
    <w:rsid w:val="00D15C31"/>
    <w:rsid w:val="00D30AB8"/>
    <w:rsid w:val="00D350F6"/>
    <w:rsid w:val="00D5681D"/>
    <w:rsid w:val="00D678F2"/>
    <w:rsid w:val="00D71107"/>
    <w:rsid w:val="00D960B9"/>
    <w:rsid w:val="00DD1771"/>
    <w:rsid w:val="00DD6AFB"/>
    <w:rsid w:val="00DD71FB"/>
    <w:rsid w:val="00DF3198"/>
    <w:rsid w:val="00DF36AB"/>
    <w:rsid w:val="00E22671"/>
    <w:rsid w:val="00E35FE5"/>
    <w:rsid w:val="00E542A2"/>
    <w:rsid w:val="00E57517"/>
    <w:rsid w:val="00E625DC"/>
    <w:rsid w:val="00E64F49"/>
    <w:rsid w:val="00E66107"/>
    <w:rsid w:val="00E75A7C"/>
    <w:rsid w:val="00E77627"/>
    <w:rsid w:val="00E809F9"/>
    <w:rsid w:val="00EA48B0"/>
    <w:rsid w:val="00EB2068"/>
    <w:rsid w:val="00EB2B63"/>
    <w:rsid w:val="00ED2252"/>
    <w:rsid w:val="00EE0874"/>
    <w:rsid w:val="00EE0DBE"/>
    <w:rsid w:val="00EE59E2"/>
    <w:rsid w:val="00EE6838"/>
    <w:rsid w:val="00F00AF4"/>
    <w:rsid w:val="00F00CB3"/>
    <w:rsid w:val="00F7472B"/>
    <w:rsid w:val="00F84FC2"/>
    <w:rsid w:val="00FA1C23"/>
    <w:rsid w:val="00FB1A16"/>
    <w:rsid w:val="00FB7E41"/>
    <w:rsid w:val="00FD7C2F"/>
    <w:rsid w:val="00FE3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w:qFormat/>
    <w:rsid w:val="000B2E3C"/>
    <w:pPr>
      <w:spacing w:after="0" w:line="360" w:lineRule="auto"/>
      <w:ind w:firstLine="709"/>
      <w:jc w:val="both"/>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9C3C5D"/>
    <w:pPr>
      <w:keepNext/>
      <w:keepLines/>
      <w:pageBreakBefore/>
      <w:numPr>
        <w:numId w:val="2"/>
      </w:numPr>
      <w:jc w:val="center"/>
      <w:outlineLvl w:val="0"/>
    </w:pPr>
    <w:rPr>
      <w:rFonts w:eastAsiaTheme="majorEastAsia" w:cstheme="majorBidi"/>
      <w:b/>
      <w:bCs/>
      <w:szCs w:val="28"/>
    </w:rPr>
  </w:style>
  <w:style w:type="paragraph" w:styleId="2">
    <w:name w:val="heading 2"/>
    <w:basedOn w:val="a"/>
    <w:next w:val="a"/>
    <w:link w:val="20"/>
    <w:uiPriority w:val="9"/>
    <w:unhideWhenUsed/>
    <w:qFormat/>
    <w:rsid w:val="009C3C5D"/>
    <w:pPr>
      <w:keepNext/>
      <w:pageBreakBefore/>
      <w:ind w:firstLine="567"/>
      <w:outlineLvl w:val="1"/>
    </w:pPr>
    <w:rPr>
      <w:b/>
      <w:bCs/>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C5D"/>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9C3C5D"/>
    <w:rPr>
      <w:rFonts w:ascii="Times New Roman" w:eastAsia="Times New Roman" w:hAnsi="Times New Roman" w:cs="Times New Roman"/>
      <w:b/>
      <w:bCs/>
      <w:iCs/>
      <w:sz w:val="28"/>
      <w:lang w:eastAsia="ar-SA"/>
    </w:rPr>
  </w:style>
  <w:style w:type="paragraph" w:styleId="11">
    <w:name w:val="toc 1"/>
    <w:aliases w:val="Оглавление"/>
    <w:basedOn w:val="a"/>
    <w:next w:val="a"/>
    <w:autoRedefine/>
    <w:uiPriority w:val="39"/>
    <w:unhideWhenUsed/>
    <w:qFormat/>
    <w:rsid w:val="009C3C5D"/>
    <w:pPr>
      <w:ind w:firstLine="0"/>
    </w:pPr>
    <w:rPr>
      <w:lang w:eastAsia="en-US"/>
    </w:rPr>
  </w:style>
  <w:style w:type="paragraph" w:styleId="21">
    <w:name w:val="toc 2"/>
    <w:basedOn w:val="a"/>
    <w:next w:val="a"/>
    <w:autoRedefine/>
    <w:uiPriority w:val="39"/>
    <w:unhideWhenUsed/>
    <w:qFormat/>
    <w:rsid w:val="009C3C5D"/>
    <w:pPr>
      <w:tabs>
        <w:tab w:val="left" w:pos="880"/>
        <w:tab w:val="right" w:leader="dot" w:pos="9345"/>
      </w:tabs>
      <w:ind w:firstLine="0"/>
      <w:jc w:val="left"/>
    </w:pPr>
    <w:rPr>
      <w:rFonts w:asciiTheme="minorHAnsi" w:eastAsiaTheme="minorEastAsia" w:hAnsiTheme="minorHAnsi"/>
      <w:noProof/>
    </w:rPr>
  </w:style>
  <w:style w:type="character" w:styleId="a3">
    <w:name w:val="Emphasis"/>
    <w:qFormat/>
    <w:rsid w:val="009C3C5D"/>
    <w:rPr>
      <w:i/>
      <w:iCs/>
    </w:rPr>
  </w:style>
  <w:style w:type="paragraph" w:styleId="a4">
    <w:name w:val="No Spacing"/>
    <w:link w:val="a5"/>
    <w:uiPriority w:val="99"/>
    <w:qFormat/>
    <w:rsid w:val="009C3C5D"/>
    <w:pPr>
      <w:spacing w:after="0" w:line="240" w:lineRule="auto"/>
      <w:ind w:firstLine="709"/>
      <w:jc w:val="both"/>
    </w:pPr>
    <w:rPr>
      <w:rFonts w:ascii="Times New Roman" w:eastAsia="Times New Roman" w:hAnsi="Times New Roman" w:cs="Times New Roman"/>
      <w:sz w:val="28"/>
      <w:lang w:eastAsia="ru-RU"/>
    </w:rPr>
  </w:style>
  <w:style w:type="character" w:customStyle="1" w:styleId="a5">
    <w:name w:val="Без интервала Знак"/>
    <w:basedOn w:val="a0"/>
    <w:link w:val="a4"/>
    <w:uiPriority w:val="99"/>
    <w:rsid w:val="009C3C5D"/>
    <w:rPr>
      <w:rFonts w:ascii="Times New Roman" w:eastAsia="Times New Roman" w:hAnsi="Times New Roman" w:cs="Times New Roman"/>
      <w:sz w:val="28"/>
      <w:lang w:eastAsia="ru-RU"/>
    </w:rPr>
  </w:style>
  <w:style w:type="paragraph" w:styleId="a6">
    <w:name w:val="Body Text"/>
    <w:aliases w:val=" Знак,Знак"/>
    <w:basedOn w:val="a"/>
    <w:link w:val="a7"/>
    <w:uiPriority w:val="99"/>
    <w:unhideWhenUsed/>
    <w:rsid w:val="000B2E3C"/>
    <w:pPr>
      <w:spacing w:after="120"/>
    </w:pPr>
  </w:style>
  <w:style w:type="character" w:customStyle="1" w:styleId="a7">
    <w:name w:val="Основной текст Знак"/>
    <w:aliases w:val=" Знак Знак,Знак Знак"/>
    <w:basedOn w:val="a0"/>
    <w:link w:val="a6"/>
    <w:uiPriority w:val="99"/>
    <w:rsid w:val="000B2E3C"/>
    <w:rPr>
      <w:rFonts w:ascii="Times New Roman" w:eastAsia="Times New Roman" w:hAnsi="Times New Roman" w:cs="Times New Roman"/>
      <w:sz w:val="28"/>
      <w:lang w:eastAsia="ru-RU"/>
    </w:rPr>
  </w:style>
  <w:style w:type="paragraph" w:styleId="a8">
    <w:name w:val="Body Text Indent"/>
    <w:basedOn w:val="a"/>
    <w:link w:val="a9"/>
    <w:uiPriority w:val="99"/>
    <w:unhideWhenUsed/>
    <w:rsid w:val="000B2E3C"/>
    <w:pPr>
      <w:spacing w:after="120"/>
      <w:ind w:left="283"/>
    </w:pPr>
  </w:style>
  <w:style w:type="character" w:customStyle="1" w:styleId="a9">
    <w:name w:val="Основной текст с отступом Знак"/>
    <w:basedOn w:val="a0"/>
    <w:link w:val="a8"/>
    <w:uiPriority w:val="99"/>
    <w:rsid w:val="000B2E3C"/>
    <w:rPr>
      <w:rFonts w:ascii="Times New Roman" w:eastAsia="Times New Roman" w:hAnsi="Times New Roman" w:cs="Times New Roman"/>
      <w:sz w:val="28"/>
      <w:lang w:eastAsia="ru-RU"/>
    </w:rPr>
  </w:style>
  <w:style w:type="paragraph" w:styleId="aa">
    <w:name w:val="List Paragraph"/>
    <w:basedOn w:val="a"/>
    <w:link w:val="ab"/>
    <w:uiPriority w:val="99"/>
    <w:qFormat/>
    <w:rsid w:val="000B2E3C"/>
    <w:pPr>
      <w:spacing w:line="240" w:lineRule="auto"/>
      <w:ind w:left="720"/>
      <w:contextualSpacing/>
    </w:pPr>
  </w:style>
  <w:style w:type="character" w:customStyle="1" w:styleId="ab">
    <w:name w:val="Абзац списка Знак"/>
    <w:link w:val="aa"/>
    <w:uiPriority w:val="34"/>
    <w:rsid w:val="000B2E3C"/>
    <w:rPr>
      <w:rFonts w:ascii="Times New Roman" w:eastAsia="Times New Roman" w:hAnsi="Times New Roman" w:cs="Times New Roman"/>
      <w:sz w:val="28"/>
      <w:lang w:eastAsia="ru-RU"/>
    </w:rPr>
  </w:style>
  <w:style w:type="table" w:styleId="ac">
    <w:name w:val="Table Grid"/>
    <w:basedOn w:val="a1"/>
    <w:uiPriority w:val="59"/>
    <w:rsid w:val="0006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0635EB"/>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35EB"/>
    <w:rPr>
      <w:rFonts w:ascii="Tahoma" w:eastAsia="Times New Roman" w:hAnsi="Tahoma" w:cs="Tahoma"/>
      <w:sz w:val="16"/>
      <w:szCs w:val="16"/>
      <w:lang w:eastAsia="ru-RU"/>
    </w:rPr>
  </w:style>
  <w:style w:type="character" w:styleId="af">
    <w:name w:val="Hyperlink"/>
    <w:basedOn w:val="a0"/>
    <w:unhideWhenUsed/>
    <w:rsid w:val="005166DD"/>
    <w:rPr>
      <w:color w:val="0000FF"/>
      <w:u w:val="single"/>
    </w:rPr>
  </w:style>
  <w:style w:type="paragraph" w:customStyle="1" w:styleId="Pa2">
    <w:name w:val="Pa2"/>
    <w:basedOn w:val="a"/>
    <w:next w:val="a"/>
    <w:uiPriority w:val="99"/>
    <w:rsid w:val="009924DA"/>
    <w:pPr>
      <w:autoSpaceDE w:val="0"/>
      <w:autoSpaceDN w:val="0"/>
      <w:adjustRightInd w:val="0"/>
      <w:spacing w:line="221" w:lineRule="atLeast"/>
      <w:ind w:firstLine="0"/>
      <w:jc w:val="left"/>
    </w:pPr>
    <w:rPr>
      <w:rFonts w:ascii="LiteraturnayaC" w:eastAsiaTheme="minorHAnsi" w:hAnsi="LiteraturnayaC" w:cstheme="minorBidi"/>
      <w:sz w:val="24"/>
      <w:szCs w:val="24"/>
      <w:lang w:eastAsia="en-US"/>
    </w:rPr>
  </w:style>
  <w:style w:type="paragraph" w:styleId="af0">
    <w:name w:val="Normal (Web)"/>
    <w:basedOn w:val="a"/>
    <w:uiPriority w:val="99"/>
    <w:unhideWhenUsed/>
    <w:rsid w:val="004405B8"/>
    <w:pPr>
      <w:spacing w:before="100" w:beforeAutospacing="1" w:after="100" w:afterAutospacing="1" w:line="240" w:lineRule="auto"/>
      <w:ind w:firstLine="0"/>
      <w:jc w:val="left"/>
    </w:pPr>
    <w:rPr>
      <w:sz w:val="24"/>
      <w:szCs w:val="24"/>
    </w:rPr>
  </w:style>
  <w:style w:type="character" w:styleId="af1">
    <w:name w:val="FollowedHyperlink"/>
    <w:basedOn w:val="a0"/>
    <w:uiPriority w:val="99"/>
    <w:semiHidden/>
    <w:unhideWhenUsed/>
    <w:rsid w:val="00801D23"/>
    <w:rPr>
      <w:color w:val="800080" w:themeColor="followedHyperlink"/>
      <w:u w:val="single"/>
    </w:rPr>
  </w:style>
  <w:style w:type="character" w:customStyle="1" w:styleId="12">
    <w:name w:val="Неразрешенное упоминание1"/>
    <w:basedOn w:val="a0"/>
    <w:uiPriority w:val="99"/>
    <w:semiHidden/>
    <w:unhideWhenUsed/>
    <w:rsid w:val="00593401"/>
    <w:rPr>
      <w:color w:val="605E5C"/>
      <w:shd w:val="clear" w:color="auto" w:fill="E1DFDD"/>
    </w:rPr>
  </w:style>
  <w:style w:type="paragraph" w:styleId="af2">
    <w:name w:val="header"/>
    <w:basedOn w:val="a"/>
    <w:link w:val="af3"/>
    <w:uiPriority w:val="99"/>
    <w:unhideWhenUsed/>
    <w:rsid w:val="008A28DE"/>
    <w:pPr>
      <w:tabs>
        <w:tab w:val="center" w:pos="4677"/>
        <w:tab w:val="right" w:pos="9355"/>
      </w:tabs>
      <w:spacing w:line="240" w:lineRule="auto"/>
    </w:pPr>
  </w:style>
  <w:style w:type="character" w:customStyle="1" w:styleId="af3">
    <w:name w:val="Верхний колонтитул Знак"/>
    <w:basedOn w:val="a0"/>
    <w:link w:val="af2"/>
    <w:uiPriority w:val="99"/>
    <w:rsid w:val="008A28DE"/>
    <w:rPr>
      <w:rFonts w:ascii="Times New Roman" w:eastAsia="Times New Roman" w:hAnsi="Times New Roman" w:cs="Times New Roman"/>
      <w:sz w:val="28"/>
      <w:lang w:eastAsia="ru-RU"/>
    </w:rPr>
  </w:style>
  <w:style w:type="paragraph" w:styleId="af4">
    <w:name w:val="footer"/>
    <w:basedOn w:val="a"/>
    <w:link w:val="af5"/>
    <w:uiPriority w:val="99"/>
    <w:unhideWhenUsed/>
    <w:rsid w:val="008A28DE"/>
    <w:pPr>
      <w:tabs>
        <w:tab w:val="center" w:pos="4677"/>
        <w:tab w:val="right" w:pos="9355"/>
      </w:tabs>
      <w:spacing w:line="240" w:lineRule="auto"/>
    </w:pPr>
  </w:style>
  <w:style w:type="character" w:customStyle="1" w:styleId="af5">
    <w:name w:val="Нижний колонтитул Знак"/>
    <w:basedOn w:val="a0"/>
    <w:link w:val="af4"/>
    <w:uiPriority w:val="99"/>
    <w:rsid w:val="008A28DE"/>
    <w:rPr>
      <w:rFonts w:ascii="Times New Roman" w:eastAsia="Times New Roman" w:hAnsi="Times New Roman" w:cs="Times New Roman"/>
      <w:sz w:val="28"/>
      <w:lang w:eastAsia="ru-RU"/>
    </w:rPr>
  </w:style>
  <w:style w:type="paragraph" w:styleId="af6">
    <w:name w:val="Body Text First Indent"/>
    <w:basedOn w:val="a6"/>
    <w:link w:val="af7"/>
    <w:uiPriority w:val="99"/>
    <w:semiHidden/>
    <w:unhideWhenUsed/>
    <w:rsid w:val="000355A1"/>
    <w:pPr>
      <w:spacing w:after="0"/>
      <w:ind w:firstLine="360"/>
    </w:pPr>
  </w:style>
  <w:style w:type="character" w:customStyle="1" w:styleId="af7">
    <w:name w:val="Красная строка Знак"/>
    <w:basedOn w:val="a7"/>
    <w:link w:val="af6"/>
    <w:uiPriority w:val="99"/>
    <w:semiHidden/>
    <w:rsid w:val="000355A1"/>
    <w:rPr>
      <w:rFonts w:ascii="Times New Roman" w:eastAsia="Times New Roman" w:hAnsi="Times New Roman" w:cs="Times New Roman"/>
      <w:sz w:val="28"/>
      <w:lang w:eastAsia="ru-RU"/>
    </w:rPr>
  </w:style>
  <w:style w:type="paragraph" w:customStyle="1" w:styleId="xl24">
    <w:name w:val="xl24"/>
    <w:basedOn w:val="a"/>
    <w:uiPriority w:val="99"/>
    <w:rsid w:val="000355A1"/>
    <w:pPr>
      <w:pBdr>
        <w:left w:val="single" w:sz="4" w:space="0" w:color="auto"/>
        <w:right w:val="single" w:sz="4" w:space="0" w:color="auto"/>
      </w:pBdr>
      <w:spacing w:before="100" w:beforeAutospacing="1" w:after="100" w:afterAutospacing="1" w:line="240" w:lineRule="auto"/>
      <w:ind w:firstLine="0"/>
      <w:jc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w:qFormat/>
    <w:rsid w:val="000B2E3C"/>
    <w:pPr>
      <w:spacing w:after="0" w:line="360" w:lineRule="auto"/>
      <w:ind w:firstLine="709"/>
      <w:jc w:val="both"/>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9C3C5D"/>
    <w:pPr>
      <w:keepNext/>
      <w:keepLines/>
      <w:pageBreakBefore/>
      <w:numPr>
        <w:numId w:val="2"/>
      </w:numPr>
      <w:jc w:val="center"/>
      <w:outlineLvl w:val="0"/>
    </w:pPr>
    <w:rPr>
      <w:rFonts w:eastAsiaTheme="majorEastAsia" w:cstheme="majorBidi"/>
      <w:b/>
      <w:bCs/>
      <w:szCs w:val="28"/>
    </w:rPr>
  </w:style>
  <w:style w:type="paragraph" w:styleId="2">
    <w:name w:val="heading 2"/>
    <w:basedOn w:val="a"/>
    <w:next w:val="a"/>
    <w:link w:val="20"/>
    <w:uiPriority w:val="9"/>
    <w:unhideWhenUsed/>
    <w:qFormat/>
    <w:rsid w:val="009C3C5D"/>
    <w:pPr>
      <w:keepNext/>
      <w:pageBreakBefore/>
      <w:ind w:firstLine="567"/>
      <w:outlineLvl w:val="1"/>
    </w:pPr>
    <w:rPr>
      <w:b/>
      <w:bCs/>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C5D"/>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9C3C5D"/>
    <w:rPr>
      <w:rFonts w:ascii="Times New Roman" w:eastAsia="Times New Roman" w:hAnsi="Times New Roman" w:cs="Times New Roman"/>
      <w:b/>
      <w:bCs/>
      <w:iCs/>
      <w:sz w:val="28"/>
      <w:lang w:eastAsia="ar-SA"/>
    </w:rPr>
  </w:style>
  <w:style w:type="paragraph" w:styleId="11">
    <w:name w:val="toc 1"/>
    <w:aliases w:val="Оглавление"/>
    <w:basedOn w:val="a"/>
    <w:next w:val="a"/>
    <w:autoRedefine/>
    <w:uiPriority w:val="39"/>
    <w:unhideWhenUsed/>
    <w:qFormat/>
    <w:rsid w:val="009C3C5D"/>
    <w:pPr>
      <w:ind w:firstLine="0"/>
    </w:pPr>
    <w:rPr>
      <w:lang w:eastAsia="en-US"/>
    </w:rPr>
  </w:style>
  <w:style w:type="paragraph" w:styleId="21">
    <w:name w:val="toc 2"/>
    <w:basedOn w:val="a"/>
    <w:next w:val="a"/>
    <w:autoRedefine/>
    <w:uiPriority w:val="39"/>
    <w:unhideWhenUsed/>
    <w:qFormat/>
    <w:rsid w:val="009C3C5D"/>
    <w:pPr>
      <w:tabs>
        <w:tab w:val="left" w:pos="880"/>
        <w:tab w:val="right" w:leader="dot" w:pos="9345"/>
      </w:tabs>
      <w:ind w:firstLine="0"/>
      <w:jc w:val="left"/>
    </w:pPr>
    <w:rPr>
      <w:rFonts w:asciiTheme="minorHAnsi" w:eastAsiaTheme="minorEastAsia" w:hAnsiTheme="minorHAnsi"/>
      <w:noProof/>
    </w:rPr>
  </w:style>
  <w:style w:type="character" w:styleId="a3">
    <w:name w:val="Emphasis"/>
    <w:qFormat/>
    <w:rsid w:val="009C3C5D"/>
    <w:rPr>
      <w:i/>
      <w:iCs/>
    </w:rPr>
  </w:style>
  <w:style w:type="paragraph" w:styleId="a4">
    <w:name w:val="No Spacing"/>
    <w:link w:val="a5"/>
    <w:uiPriority w:val="99"/>
    <w:qFormat/>
    <w:rsid w:val="009C3C5D"/>
    <w:pPr>
      <w:spacing w:after="0" w:line="240" w:lineRule="auto"/>
      <w:ind w:firstLine="709"/>
      <w:jc w:val="both"/>
    </w:pPr>
    <w:rPr>
      <w:rFonts w:ascii="Times New Roman" w:eastAsia="Times New Roman" w:hAnsi="Times New Roman" w:cs="Times New Roman"/>
      <w:sz w:val="28"/>
      <w:lang w:eastAsia="ru-RU"/>
    </w:rPr>
  </w:style>
  <w:style w:type="character" w:customStyle="1" w:styleId="a5">
    <w:name w:val="Без интервала Знак"/>
    <w:basedOn w:val="a0"/>
    <w:link w:val="a4"/>
    <w:uiPriority w:val="99"/>
    <w:rsid w:val="009C3C5D"/>
    <w:rPr>
      <w:rFonts w:ascii="Times New Roman" w:eastAsia="Times New Roman" w:hAnsi="Times New Roman" w:cs="Times New Roman"/>
      <w:sz w:val="28"/>
      <w:lang w:eastAsia="ru-RU"/>
    </w:rPr>
  </w:style>
  <w:style w:type="paragraph" w:styleId="a6">
    <w:name w:val="Body Text"/>
    <w:aliases w:val=" Знак,Знак"/>
    <w:basedOn w:val="a"/>
    <w:link w:val="a7"/>
    <w:uiPriority w:val="99"/>
    <w:unhideWhenUsed/>
    <w:rsid w:val="000B2E3C"/>
    <w:pPr>
      <w:spacing w:after="120"/>
    </w:pPr>
  </w:style>
  <w:style w:type="character" w:customStyle="1" w:styleId="a7">
    <w:name w:val="Основной текст Знак"/>
    <w:aliases w:val=" Знак Знак,Знак Знак"/>
    <w:basedOn w:val="a0"/>
    <w:link w:val="a6"/>
    <w:uiPriority w:val="99"/>
    <w:rsid w:val="000B2E3C"/>
    <w:rPr>
      <w:rFonts w:ascii="Times New Roman" w:eastAsia="Times New Roman" w:hAnsi="Times New Roman" w:cs="Times New Roman"/>
      <w:sz w:val="28"/>
      <w:lang w:eastAsia="ru-RU"/>
    </w:rPr>
  </w:style>
  <w:style w:type="paragraph" w:styleId="a8">
    <w:name w:val="Body Text Indent"/>
    <w:basedOn w:val="a"/>
    <w:link w:val="a9"/>
    <w:uiPriority w:val="99"/>
    <w:unhideWhenUsed/>
    <w:rsid w:val="000B2E3C"/>
    <w:pPr>
      <w:spacing w:after="120"/>
      <w:ind w:left="283"/>
    </w:pPr>
  </w:style>
  <w:style w:type="character" w:customStyle="1" w:styleId="a9">
    <w:name w:val="Основной текст с отступом Знак"/>
    <w:basedOn w:val="a0"/>
    <w:link w:val="a8"/>
    <w:uiPriority w:val="99"/>
    <w:rsid w:val="000B2E3C"/>
    <w:rPr>
      <w:rFonts w:ascii="Times New Roman" w:eastAsia="Times New Roman" w:hAnsi="Times New Roman" w:cs="Times New Roman"/>
      <w:sz w:val="28"/>
      <w:lang w:eastAsia="ru-RU"/>
    </w:rPr>
  </w:style>
  <w:style w:type="paragraph" w:styleId="aa">
    <w:name w:val="List Paragraph"/>
    <w:basedOn w:val="a"/>
    <w:link w:val="ab"/>
    <w:uiPriority w:val="99"/>
    <w:qFormat/>
    <w:rsid w:val="000B2E3C"/>
    <w:pPr>
      <w:spacing w:line="240" w:lineRule="auto"/>
      <w:ind w:left="720"/>
      <w:contextualSpacing/>
    </w:pPr>
  </w:style>
  <w:style w:type="character" w:customStyle="1" w:styleId="ab">
    <w:name w:val="Абзац списка Знак"/>
    <w:link w:val="aa"/>
    <w:uiPriority w:val="34"/>
    <w:rsid w:val="000B2E3C"/>
    <w:rPr>
      <w:rFonts w:ascii="Times New Roman" w:eastAsia="Times New Roman" w:hAnsi="Times New Roman" w:cs="Times New Roman"/>
      <w:sz w:val="28"/>
      <w:lang w:eastAsia="ru-RU"/>
    </w:rPr>
  </w:style>
  <w:style w:type="table" w:styleId="ac">
    <w:name w:val="Table Grid"/>
    <w:basedOn w:val="a1"/>
    <w:uiPriority w:val="59"/>
    <w:rsid w:val="0006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0635EB"/>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35EB"/>
    <w:rPr>
      <w:rFonts w:ascii="Tahoma" w:eastAsia="Times New Roman" w:hAnsi="Tahoma" w:cs="Tahoma"/>
      <w:sz w:val="16"/>
      <w:szCs w:val="16"/>
      <w:lang w:eastAsia="ru-RU"/>
    </w:rPr>
  </w:style>
  <w:style w:type="character" w:styleId="af">
    <w:name w:val="Hyperlink"/>
    <w:basedOn w:val="a0"/>
    <w:unhideWhenUsed/>
    <w:rsid w:val="005166DD"/>
    <w:rPr>
      <w:color w:val="0000FF"/>
      <w:u w:val="single"/>
    </w:rPr>
  </w:style>
  <w:style w:type="paragraph" w:customStyle="1" w:styleId="Pa2">
    <w:name w:val="Pa2"/>
    <w:basedOn w:val="a"/>
    <w:next w:val="a"/>
    <w:uiPriority w:val="99"/>
    <w:rsid w:val="009924DA"/>
    <w:pPr>
      <w:autoSpaceDE w:val="0"/>
      <w:autoSpaceDN w:val="0"/>
      <w:adjustRightInd w:val="0"/>
      <w:spacing w:line="221" w:lineRule="atLeast"/>
      <w:ind w:firstLine="0"/>
      <w:jc w:val="left"/>
    </w:pPr>
    <w:rPr>
      <w:rFonts w:ascii="LiteraturnayaC" w:eastAsiaTheme="minorHAnsi" w:hAnsi="LiteraturnayaC" w:cstheme="minorBidi"/>
      <w:sz w:val="24"/>
      <w:szCs w:val="24"/>
      <w:lang w:eastAsia="en-US"/>
    </w:rPr>
  </w:style>
  <w:style w:type="paragraph" w:styleId="af0">
    <w:name w:val="Normal (Web)"/>
    <w:basedOn w:val="a"/>
    <w:uiPriority w:val="99"/>
    <w:unhideWhenUsed/>
    <w:rsid w:val="004405B8"/>
    <w:pPr>
      <w:spacing w:before="100" w:beforeAutospacing="1" w:after="100" w:afterAutospacing="1" w:line="240" w:lineRule="auto"/>
      <w:ind w:firstLine="0"/>
      <w:jc w:val="left"/>
    </w:pPr>
    <w:rPr>
      <w:sz w:val="24"/>
      <w:szCs w:val="24"/>
    </w:rPr>
  </w:style>
  <w:style w:type="character" w:styleId="af1">
    <w:name w:val="FollowedHyperlink"/>
    <w:basedOn w:val="a0"/>
    <w:uiPriority w:val="99"/>
    <w:semiHidden/>
    <w:unhideWhenUsed/>
    <w:rsid w:val="00801D23"/>
    <w:rPr>
      <w:color w:val="800080" w:themeColor="followedHyperlink"/>
      <w:u w:val="single"/>
    </w:rPr>
  </w:style>
  <w:style w:type="character" w:customStyle="1" w:styleId="12">
    <w:name w:val="Неразрешенное упоминание1"/>
    <w:basedOn w:val="a0"/>
    <w:uiPriority w:val="99"/>
    <w:semiHidden/>
    <w:unhideWhenUsed/>
    <w:rsid w:val="00593401"/>
    <w:rPr>
      <w:color w:val="605E5C"/>
      <w:shd w:val="clear" w:color="auto" w:fill="E1DFDD"/>
    </w:rPr>
  </w:style>
  <w:style w:type="paragraph" w:styleId="af2">
    <w:name w:val="header"/>
    <w:basedOn w:val="a"/>
    <w:link w:val="af3"/>
    <w:uiPriority w:val="99"/>
    <w:unhideWhenUsed/>
    <w:rsid w:val="008A28DE"/>
    <w:pPr>
      <w:tabs>
        <w:tab w:val="center" w:pos="4677"/>
        <w:tab w:val="right" w:pos="9355"/>
      </w:tabs>
      <w:spacing w:line="240" w:lineRule="auto"/>
    </w:pPr>
  </w:style>
  <w:style w:type="character" w:customStyle="1" w:styleId="af3">
    <w:name w:val="Верхний колонтитул Знак"/>
    <w:basedOn w:val="a0"/>
    <w:link w:val="af2"/>
    <w:uiPriority w:val="99"/>
    <w:rsid w:val="008A28DE"/>
    <w:rPr>
      <w:rFonts w:ascii="Times New Roman" w:eastAsia="Times New Roman" w:hAnsi="Times New Roman" w:cs="Times New Roman"/>
      <w:sz w:val="28"/>
      <w:lang w:eastAsia="ru-RU"/>
    </w:rPr>
  </w:style>
  <w:style w:type="paragraph" w:styleId="af4">
    <w:name w:val="footer"/>
    <w:basedOn w:val="a"/>
    <w:link w:val="af5"/>
    <w:uiPriority w:val="99"/>
    <w:unhideWhenUsed/>
    <w:rsid w:val="008A28DE"/>
    <w:pPr>
      <w:tabs>
        <w:tab w:val="center" w:pos="4677"/>
        <w:tab w:val="right" w:pos="9355"/>
      </w:tabs>
      <w:spacing w:line="240" w:lineRule="auto"/>
    </w:pPr>
  </w:style>
  <w:style w:type="character" w:customStyle="1" w:styleId="af5">
    <w:name w:val="Нижний колонтитул Знак"/>
    <w:basedOn w:val="a0"/>
    <w:link w:val="af4"/>
    <w:uiPriority w:val="99"/>
    <w:rsid w:val="008A28DE"/>
    <w:rPr>
      <w:rFonts w:ascii="Times New Roman" w:eastAsia="Times New Roman" w:hAnsi="Times New Roman" w:cs="Times New Roman"/>
      <w:sz w:val="28"/>
      <w:lang w:eastAsia="ru-RU"/>
    </w:rPr>
  </w:style>
  <w:style w:type="paragraph" w:styleId="af6">
    <w:name w:val="Body Text First Indent"/>
    <w:basedOn w:val="a6"/>
    <w:link w:val="af7"/>
    <w:uiPriority w:val="99"/>
    <w:semiHidden/>
    <w:unhideWhenUsed/>
    <w:rsid w:val="000355A1"/>
    <w:pPr>
      <w:spacing w:after="0"/>
      <w:ind w:firstLine="360"/>
    </w:pPr>
  </w:style>
  <w:style w:type="character" w:customStyle="1" w:styleId="af7">
    <w:name w:val="Красная строка Знак"/>
    <w:basedOn w:val="a7"/>
    <w:link w:val="af6"/>
    <w:uiPriority w:val="99"/>
    <w:semiHidden/>
    <w:rsid w:val="000355A1"/>
    <w:rPr>
      <w:rFonts w:ascii="Times New Roman" w:eastAsia="Times New Roman" w:hAnsi="Times New Roman" w:cs="Times New Roman"/>
      <w:sz w:val="28"/>
      <w:lang w:eastAsia="ru-RU"/>
    </w:rPr>
  </w:style>
  <w:style w:type="paragraph" w:customStyle="1" w:styleId="xl24">
    <w:name w:val="xl24"/>
    <w:basedOn w:val="a"/>
    <w:uiPriority w:val="99"/>
    <w:rsid w:val="000355A1"/>
    <w:pPr>
      <w:pBdr>
        <w:left w:val="single" w:sz="4" w:space="0" w:color="auto"/>
        <w:right w:val="single" w:sz="4" w:space="0" w:color="auto"/>
      </w:pBdr>
      <w:spacing w:before="100" w:beforeAutospacing="1" w:after="100" w:afterAutospacing="1" w:line="240" w:lineRule="auto"/>
      <w:ind w:firstLine="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4182">
      <w:bodyDiv w:val="1"/>
      <w:marLeft w:val="0"/>
      <w:marRight w:val="0"/>
      <w:marTop w:val="0"/>
      <w:marBottom w:val="0"/>
      <w:divBdr>
        <w:top w:val="none" w:sz="0" w:space="0" w:color="auto"/>
        <w:left w:val="none" w:sz="0" w:space="0" w:color="auto"/>
        <w:bottom w:val="none" w:sz="0" w:space="0" w:color="auto"/>
        <w:right w:val="none" w:sz="0" w:space="0" w:color="auto"/>
      </w:divBdr>
    </w:div>
    <w:div w:id="340619568">
      <w:bodyDiv w:val="1"/>
      <w:marLeft w:val="0"/>
      <w:marRight w:val="0"/>
      <w:marTop w:val="0"/>
      <w:marBottom w:val="0"/>
      <w:divBdr>
        <w:top w:val="none" w:sz="0" w:space="0" w:color="auto"/>
        <w:left w:val="none" w:sz="0" w:space="0" w:color="auto"/>
        <w:bottom w:val="none" w:sz="0" w:space="0" w:color="auto"/>
        <w:right w:val="none" w:sz="0" w:space="0" w:color="auto"/>
      </w:divBdr>
    </w:div>
    <w:div w:id="345641485">
      <w:bodyDiv w:val="1"/>
      <w:marLeft w:val="0"/>
      <w:marRight w:val="0"/>
      <w:marTop w:val="0"/>
      <w:marBottom w:val="0"/>
      <w:divBdr>
        <w:top w:val="none" w:sz="0" w:space="0" w:color="auto"/>
        <w:left w:val="none" w:sz="0" w:space="0" w:color="auto"/>
        <w:bottom w:val="none" w:sz="0" w:space="0" w:color="auto"/>
        <w:right w:val="none" w:sz="0" w:space="0" w:color="auto"/>
      </w:divBdr>
    </w:div>
    <w:div w:id="692658847">
      <w:bodyDiv w:val="1"/>
      <w:marLeft w:val="0"/>
      <w:marRight w:val="0"/>
      <w:marTop w:val="0"/>
      <w:marBottom w:val="0"/>
      <w:divBdr>
        <w:top w:val="none" w:sz="0" w:space="0" w:color="auto"/>
        <w:left w:val="none" w:sz="0" w:space="0" w:color="auto"/>
        <w:bottom w:val="none" w:sz="0" w:space="0" w:color="auto"/>
        <w:right w:val="none" w:sz="0" w:space="0" w:color="auto"/>
      </w:divBdr>
    </w:div>
    <w:div w:id="1356733656">
      <w:bodyDiv w:val="1"/>
      <w:marLeft w:val="0"/>
      <w:marRight w:val="0"/>
      <w:marTop w:val="0"/>
      <w:marBottom w:val="0"/>
      <w:divBdr>
        <w:top w:val="none" w:sz="0" w:space="0" w:color="auto"/>
        <w:left w:val="none" w:sz="0" w:space="0" w:color="auto"/>
        <w:bottom w:val="none" w:sz="0" w:space="0" w:color="auto"/>
        <w:right w:val="none" w:sz="0" w:space="0" w:color="auto"/>
      </w:divBdr>
    </w:div>
    <w:div w:id="1710564483">
      <w:bodyDiv w:val="1"/>
      <w:marLeft w:val="0"/>
      <w:marRight w:val="0"/>
      <w:marTop w:val="0"/>
      <w:marBottom w:val="0"/>
      <w:divBdr>
        <w:top w:val="none" w:sz="0" w:space="0" w:color="auto"/>
        <w:left w:val="none" w:sz="0" w:space="0" w:color="auto"/>
        <w:bottom w:val="none" w:sz="0" w:space="0" w:color="auto"/>
        <w:right w:val="none" w:sz="0" w:space="0" w:color="auto"/>
      </w:divBdr>
    </w:div>
    <w:div w:id="1842307799">
      <w:bodyDiv w:val="1"/>
      <w:marLeft w:val="0"/>
      <w:marRight w:val="0"/>
      <w:marTop w:val="0"/>
      <w:marBottom w:val="0"/>
      <w:divBdr>
        <w:top w:val="none" w:sz="0" w:space="0" w:color="auto"/>
        <w:left w:val="none" w:sz="0" w:space="0" w:color="auto"/>
        <w:bottom w:val="none" w:sz="0" w:space="0" w:color="auto"/>
        <w:right w:val="none" w:sz="0" w:space="0" w:color="auto"/>
      </w:divBdr>
    </w:div>
    <w:div w:id="2000191430">
      <w:bodyDiv w:val="1"/>
      <w:marLeft w:val="0"/>
      <w:marRight w:val="0"/>
      <w:marTop w:val="0"/>
      <w:marBottom w:val="0"/>
      <w:divBdr>
        <w:top w:val="none" w:sz="0" w:space="0" w:color="auto"/>
        <w:left w:val="none" w:sz="0" w:space="0" w:color="auto"/>
        <w:bottom w:val="none" w:sz="0" w:space="0" w:color="auto"/>
        <w:right w:val="none" w:sz="0" w:space="0" w:color="auto"/>
      </w:divBdr>
    </w:div>
    <w:div w:id="21205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412/0044-3913-2023-6-13-18" TargetMode="External"/><Relationship Id="rId18" Type="http://schemas.openxmlformats.org/officeDocument/2006/relationships/hyperlink" Target="https://doi.org/10.15356/2076-6734-2017-1-25-33" TargetMode="External"/><Relationship Id="rId26" Type="http://schemas.openxmlformats.org/officeDocument/2006/relationships/hyperlink" Target="https://doi.org/10.25695/AGRPH.2018.03.01" TargetMode="External"/><Relationship Id="rId3" Type="http://schemas.openxmlformats.org/officeDocument/2006/relationships/styles" Target="styles.xml"/><Relationship Id="rId21" Type="http://schemas.openxmlformats.org/officeDocument/2006/relationships/hyperlink" Target="https://doi.org/10.17308/geo.2022.1/908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71367/3034-4638-2024-1-1-19-34" TargetMode="External"/><Relationship Id="rId17" Type="http://schemas.openxmlformats.org/officeDocument/2006/relationships/hyperlink" Target="https://doi.org/10.32786/2071-9485-2025-01-18" TargetMode="External"/><Relationship Id="rId25" Type="http://schemas.openxmlformats.org/officeDocument/2006/relationships/hyperlink" Target="https://doi.org/10.15372/GIPR20240311" TargetMode="External"/><Relationship Id="rId33" Type="http://schemas.openxmlformats.org/officeDocument/2006/relationships/hyperlink" Target="https://doi.org/10.1016/j.catena.2025.108899" TargetMode="External"/><Relationship Id="rId2" Type="http://schemas.openxmlformats.org/officeDocument/2006/relationships/numbering" Target="numbering.xml"/><Relationship Id="rId16" Type="http://schemas.openxmlformats.org/officeDocument/2006/relationships/hyperlink" Target="https://doi.org/10.31774/2712-9357-2022-12-2-1-19" TargetMode="External"/><Relationship Id="rId20" Type="http://schemas.openxmlformats.org/officeDocument/2006/relationships/hyperlink" Target="https://doi.org/10.17308/geo.2022.2/9322" TargetMode="External"/><Relationship Id="rId29" Type="http://schemas.openxmlformats.org/officeDocument/2006/relationships/hyperlink" Target="https://doi.org/10.26897/1997-6011-2022-2-13-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857/S2686739723600777" TargetMode="External"/><Relationship Id="rId24" Type="http://schemas.openxmlformats.org/officeDocument/2006/relationships/hyperlink" Target="https://doi.org/10.1016/j.iswcr.2025.05.009" TargetMode="External"/><Relationship Id="rId32" Type="http://schemas.openxmlformats.org/officeDocument/2006/relationships/hyperlink" Target="https://doi.org/10.15356/2076-6734-2017-1-25-33" TargetMode="External"/><Relationship Id="rId5" Type="http://schemas.openxmlformats.org/officeDocument/2006/relationships/settings" Target="settings.xml"/><Relationship Id="rId15" Type="http://schemas.openxmlformats.org/officeDocument/2006/relationships/hyperlink" Target="https://doi.org/10.24411/0235-2451-2020-11103" TargetMode="External"/><Relationship Id="rId23" Type="http://schemas.openxmlformats.org/officeDocument/2006/relationships/hyperlink" Target="https://doi.org/10.1016/j.catena.2025.108920" TargetMode="External"/><Relationship Id="rId28" Type="http://schemas.openxmlformats.org/officeDocument/2006/relationships/hyperlink" Target="https://doi.org/10.1016/j.ejrh.2025.102295" TargetMode="External"/><Relationship Id="rId36" Type="http://schemas.openxmlformats.org/officeDocument/2006/relationships/theme" Target="theme/theme1.xml"/><Relationship Id="rId10" Type="http://schemas.openxmlformats.org/officeDocument/2006/relationships/hyperlink" Target="https://doi.org/10.55959/10.55959/msu0579-9414.5.78.4.2" TargetMode="External"/><Relationship Id="rId19" Type="http://schemas.openxmlformats.org/officeDocument/2006/relationships/hyperlink" Target="https://doi.org/10.31774/2712-9357-2024-14-2-186-210" TargetMode="External"/><Relationship Id="rId31" Type="http://schemas.openxmlformats.org/officeDocument/2006/relationships/hyperlink" Target="https://doi.org/10.1002/hyp.70078" TargetMode="External"/><Relationship Id="rId4" Type="http://schemas.microsoft.com/office/2007/relationships/stylesWithEffects" Target="stylesWithEffects.xml"/><Relationship Id="rId9" Type="http://schemas.openxmlformats.org/officeDocument/2006/relationships/hyperlink" Target="mailto:emmaksay@inbox.ru" TargetMode="External"/><Relationship Id="rId14" Type="http://schemas.openxmlformats.org/officeDocument/2006/relationships/hyperlink" Target="https://meteoinfo.ru/climatcities" TargetMode="External"/><Relationship Id="rId22" Type="http://schemas.openxmlformats.org/officeDocument/2006/relationships/hyperlink" Target="https://doi.org/10.1016/j.catena.2025.108899" TargetMode="External"/><Relationship Id="rId27" Type="http://schemas.openxmlformats.org/officeDocument/2006/relationships/hyperlink" Target="https://doi.org/10.24412/0044-3913-2023-6-13-18" TargetMode="External"/><Relationship Id="rId30" Type="http://schemas.openxmlformats.org/officeDocument/2006/relationships/hyperlink" Target="https://doi.org/10.31774/2712-9357-2022-12-2-1-19"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BD9EE-2409-47DA-9C19-787FE520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19</Pages>
  <Words>5812</Words>
  <Characters>39120</Characters>
  <Application>Microsoft Office Word</Application>
  <DocSecurity>0</DocSecurity>
  <Lines>670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Аспирантура</cp:lastModifiedBy>
  <cp:revision>60</cp:revision>
  <dcterms:created xsi:type="dcterms:W3CDTF">2025-09-19T15:03:00Z</dcterms:created>
  <dcterms:modified xsi:type="dcterms:W3CDTF">2025-11-18T10:14:00Z</dcterms:modified>
</cp:coreProperties>
</file>